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C5D" w:rsidRPr="00A456A9" w:rsidRDefault="00CB6C5D" w:rsidP="00CB6C5D">
      <w:pPr>
        <w:widowControl w:val="0"/>
        <w:kinsoku w:val="0"/>
        <w:overflowPunct w:val="0"/>
        <w:autoSpaceDE w:val="0"/>
        <w:autoSpaceDN w:val="0"/>
        <w:adjustRightInd w:val="0"/>
        <w:spacing w:after="0" w:line="272" w:lineRule="exact"/>
        <w:jc w:val="center"/>
        <w:rPr>
          <w:rFonts w:ascii="Arial" w:eastAsia="Arial Unicode MS" w:hAnsi="Arial" w:cs="Arial"/>
          <w:b/>
          <w:lang w:eastAsia="pl-PL"/>
        </w:rPr>
      </w:pPr>
      <w:r w:rsidRPr="00A456A9">
        <w:rPr>
          <w:rFonts w:ascii="Arial" w:eastAsia="Times New Roman" w:hAnsi="Arial" w:cs="Arial"/>
          <w:b/>
          <w:bCs/>
          <w:lang w:eastAsia="pl-PL"/>
        </w:rPr>
        <w:t>ZAWODY</w:t>
      </w:r>
      <w:r w:rsidRPr="00A456A9">
        <w:rPr>
          <w:rFonts w:ascii="Arial" w:eastAsia="Times New Roman" w:hAnsi="Arial" w:cs="Arial"/>
          <w:b/>
          <w:bCs/>
          <w:spacing w:val="-1"/>
          <w:lang w:eastAsia="pl-PL"/>
        </w:rPr>
        <w:t xml:space="preserve"> </w:t>
      </w:r>
      <w:r w:rsidRPr="00A456A9">
        <w:rPr>
          <w:rFonts w:ascii="Arial" w:eastAsia="Times New Roman" w:hAnsi="Arial" w:cs="Arial"/>
          <w:b/>
          <w:bCs/>
          <w:lang w:eastAsia="pl-PL"/>
        </w:rPr>
        <w:t>DEFICYTOWE I</w:t>
      </w:r>
      <w:r w:rsidRPr="00A456A9">
        <w:rPr>
          <w:rFonts w:ascii="Arial" w:eastAsia="Times New Roman" w:hAnsi="Arial" w:cs="Arial"/>
          <w:b/>
          <w:bCs/>
          <w:spacing w:val="-1"/>
          <w:lang w:eastAsia="pl-PL"/>
        </w:rPr>
        <w:t xml:space="preserve"> </w:t>
      </w:r>
      <w:r w:rsidRPr="00A456A9">
        <w:rPr>
          <w:rFonts w:ascii="Arial" w:eastAsia="Times New Roman" w:hAnsi="Arial" w:cs="Arial"/>
          <w:b/>
          <w:bCs/>
          <w:lang w:eastAsia="pl-PL"/>
        </w:rPr>
        <w:t>NADWY</w:t>
      </w:r>
      <w:r w:rsidRPr="00A456A9">
        <w:rPr>
          <w:rFonts w:ascii="Arial Unicode MS" w:eastAsia="Arial Unicode MS" w:hAnsi="Arial" w:cs="Arial Unicode MS"/>
          <w:b/>
          <w:lang w:eastAsia="pl-PL"/>
        </w:rPr>
        <w:t>Ż</w:t>
      </w:r>
      <w:r w:rsidRPr="00A456A9">
        <w:rPr>
          <w:rFonts w:ascii="Arial" w:eastAsia="Arial Unicode MS" w:hAnsi="Arial" w:cs="Arial"/>
          <w:b/>
          <w:bCs/>
          <w:lang w:eastAsia="pl-PL"/>
        </w:rPr>
        <w:t>KOWE</w:t>
      </w:r>
    </w:p>
    <w:p w:rsidR="00CB6C5D" w:rsidRPr="00A456A9" w:rsidRDefault="00CB6C5D" w:rsidP="00CB6C5D">
      <w:pPr>
        <w:widowControl w:val="0"/>
        <w:kinsoku w:val="0"/>
        <w:overflowPunct w:val="0"/>
        <w:autoSpaceDE w:val="0"/>
        <w:autoSpaceDN w:val="0"/>
        <w:adjustRightInd w:val="0"/>
        <w:spacing w:after="0" w:line="272" w:lineRule="exact"/>
        <w:jc w:val="center"/>
        <w:rPr>
          <w:rFonts w:ascii="Arial" w:eastAsia="Arial Unicode MS" w:hAnsi="Arial" w:cs="Arial"/>
          <w:b/>
          <w:lang w:eastAsia="pl-PL"/>
        </w:rPr>
      </w:pPr>
      <w:r w:rsidRPr="00A456A9">
        <w:rPr>
          <w:rFonts w:ascii="Arial" w:eastAsia="Times New Roman" w:hAnsi="Arial" w:cs="Arial"/>
          <w:b/>
          <w:bCs/>
          <w:lang w:eastAsia="pl-PL"/>
        </w:rPr>
        <w:t>Powiat ko</w:t>
      </w:r>
      <w:r w:rsidRPr="00A456A9">
        <w:rPr>
          <w:rFonts w:ascii="Arial Unicode MS" w:eastAsia="Arial Unicode MS" w:hAnsi="Arial" w:cs="Arial Unicode MS"/>
          <w:b/>
          <w:lang w:eastAsia="pl-PL"/>
        </w:rPr>
        <w:t>ł</w:t>
      </w:r>
      <w:r w:rsidRPr="00A456A9">
        <w:rPr>
          <w:rFonts w:ascii="Arial" w:eastAsia="Arial Unicode MS" w:hAnsi="Arial" w:cs="Arial"/>
          <w:b/>
          <w:bCs/>
          <w:lang w:eastAsia="pl-PL"/>
        </w:rPr>
        <w:t>obrzeski</w:t>
      </w:r>
    </w:p>
    <w:p w:rsidR="007A0AC0" w:rsidRPr="00A456A9" w:rsidRDefault="00CB6C5D" w:rsidP="007A0AC0">
      <w:pPr>
        <w:widowControl w:val="0"/>
        <w:kinsoku w:val="0"/>
        <w:overflowPunct w:val="0"/>
        <w:autoSpaceDE w:val="0"/>
        <w:autoSpaceDN w:val="0"/>
        <w:adjustRightInd w:val="0"/>
        <w:spacing w:after="0" w:line="338" w:lineRule="exact"/>
        <w:ind w:right="23"/>
        <w:jc w:val="center"/>
        <w:rPr>
          <w:rFonts w:ascii="Arial" w:eastAsia="Arial Unicode MS" w:hAnsi="Arial" w:cs="Arial"/>
          <w:b/>
          <w:bCs/>
          <w:lang w:eastAsia="pl-PL"/>
        </w:rPr>
      </w:pPr>
      <w:r w:rsidRPr="00A456A9">
        <w:rPr>
          <w:rFonts w:ascii="Arial" w:eastAsia="Times New Roman" w:hAnsi="Arial" w:cs="Arial"/>
          <w:b/>
          <w:bCs/>
          <w:lang w:eastAsia="pl-PL"/>
        </w:rPr>
        <w:t xml:space="preserve">INFORMACJA SYGNALNA </w:t>
      </w:r>
      <w:r w:rsidRPr="00A456A9">
        <w:rPr>
          <w:rFonts w:ascii="Arial" w:eastAsia="Arial Unicode MS" w:hAnsi="Arial" w:cs="Arial"/>
          <w:b/>
          <w:bCs/>
          <w:lang w:eastAsia="pl-PL"/>
        </w:rPr>
        <w:t xml:space="preserve"> 2015 r.</w:t>
      </w:r>
    </w:p>
    <w:p w:rsidR="00CB6C5D" w:rsidRDefault="00CB6C5D" w:rsidP="00CB6C5D">
      <w:pPr>
        <w:widowControl w:val="0"/>
        <w:kinsoku w:val="0"/>
        <w:overflowPunct w:val="0"/>
        <w:autoSpaceDE w:val="0"/>
        <w:autoSpaceDN w:val="0"/>
        <w:adjustRightInd w:val="0"/>
        <w:spacing w:before="19" w:after="0" w:line="100" w:lineRule="exact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tbl>
      <w:tblPr>
        <w:tblW w:w="9600" w:type="dxa"/>
        <w:tblInd w:w="1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9"/>
        <w:gridCol w:w="1505"/>
        <w:gridCol w:w="6786"/>
      </w:tblGrid>
      <w:tr w:rsidR="00CB6C5D" w:rsidTr="000B65C1">
        <w:trPr>
          <w:trHeight w:hRule="exact" w:val="284"/>
        </w:trPr>
        <w:tc>
          <w:tcPr>
            <w:tcW w:w="1309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CB6C5D" w:rsidRPr="00A456A9" w:rsidRDefault="00CB6C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4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6A9">
              <w:rPr>
                <w:rFonts w:ascii="Arial Unicode MS" w:eastAsia="Arial Unicode MS" w:hAnsi="Times New Roman" w:cs="Arial Unicode MS" w:hint="eastAsia"/>
                <w:sz w:val="16"/>
                <w:szCs w:val="16"/>
                <w:lang w:eastAsia="pl-PL"/>
              </w:rPr>
              <w:t>Sekcja</w:t>
            </w:r>
          </w:p>
        </w:tc>
        <w:tc>
          <w:tcPr>
            <w:tcW w:w="1505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CB6C5D" w:rsidRDefault="00CB6C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 Unicode MS" w:eastAsia="Arial Unicode MS" w:hAnsi="Times New Roman" w:cs="Arial Unicode MS" w:hint="eastAsia"/>
                <w:sz w:val="16"/>
                <w:szCs w:val="16"/>
                <w:lang w:eastAsia="pl-PL"/>
              </w:rPr>
              <w:t>Zaklasyfikowanie</w:t>
            </w: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CB6C5D" w:rsidRDefault="00CB6C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 Unicode MS" w:eastAsia="Arial Unicode MS" w:hAnsi="Times New Roman" w:cs="Arial Unicode MS" w:hint="eastAsia"/>
                <w:sz w:val="16"/>
                <w:szCs w:val="16"/>
                <w:lang w:eastAsia="pl-PL"/>
              </w:rPr>
              <w:t>Grupa</w:t>
            </w:r>
            <w:r>
              <w:rPr>
                <w:rFonts w:ascii="Arial Unicode MS" w:eastAsia="Arial Unicode MS" w:hAnsi="Times New Roman" w:cs="Arial Unicode MS" w:hint="eastAsia"/>
                <w:spacing w:val="-15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 Unicode MS" w:eastAsia="Arial Unicode MS" w:hAnsi="Times New Roman" w:cs="Arial Unicode MS" w:hint="eastAsia"/>
                <w:sz w:val="16"/>
                <w:szCs w:val="16"/>
                <w:lang w:eastAsia="pl-PL"/>
              </w:rPr>
              <w:t>elementarna</w:t>
            </w:r>
          </w:p>
        </w:tc>
      </w:tr>
      <w:tr w:rsidR="009E564A" w:rsidTr="00220657">
        <w:trPr>
          <w:trHeight w:hRule="exact" w:val="284"/>
        </w:trPr>
        <w:tc>
          <w:tcPr>
            <w:tcW w:w="1309" w:type="dxa"/>
            <w:vMerge w:val="restart"/>
            <w:tcBorders>
              <w:top w:val="single" w:sz="4" w:space="0" w:color="949494"/>
              <w:left w:val="single" w:sz="4" w:space="0" w:color="949494"/>
              <w:right w:val="single" w:sz="4" w:space="0" w:color="949494"/>
            </w:tcBorders>
          </w:tcPr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Arial Unicode MS" w:eastAsia="Arial Unicode MS" w:hAnsi="Times New Roman" w:cs="Arial Unicode MS" w:hint="eastAsia"/>
                <w:b/>
                <w:sz w:val="16"/>
                <w:szCs w:val="16"/>
                <w:lang w:eastAsia="pl-PL"/>
              </w:rPr>
              <w:t>DEFICYT</w:t>
            </w:r>
          </w:p>
        </w:tc>
        <w:tc>
          <w:tcPr>
            <w:tcW w:w="1505" w:type="dxa"/>
            <w:vMerge w:val="restart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3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2" w:lineRule="auto"/>
              <w:ind w:left="58" w:right="59"/>
              <w:rPr>
                <w:rFonts w:ascii="Arial Unicode MS" w:eastAsia="Arial Unicode MS" w:hAnsi="Times New Roman" w:cs="Arial Unicode MS"/>
                <w:sz w:val="16"/>
                <w:szCs w:val="16"/>
                <w:lang w:eastAsia="pl-PL"/>
              </w:rPr>
            </w:pPr>
          </w:p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2" w:lineRule="auto"/>
              <w:ind w:left="58" w:right="59"/>
              <w:rPr>
                <w:rFonts w:ascii="Arial Unicode MS" w:eastAsia="Arial Unicode MS" w:hAnsi="Times New Roman" w:cs="Arial Unicode MS"/>
                <w:sz w:val="16"/>
                <w:szCs w:val="16"/>
                <w:lang w:eastAsia="pl-PL"/>
              </w:rPr>
            </w:pPr>
          </w:p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2" w:lineRule="auto"/>
              <w:ind w:left="58" w:right="59"/>
              <w:rPr>
                <w:rFonts w:ascii="Arial Unicode MS" w:eastAsia="Arial Unicode MS" w:hAnsi="Times New Roman" w:cs="Arial Unicode MS"/>
                <w:sz w:val="16"/>
                <w:szCs w:val="16"/>
                <w:lang w:eastAsia="pl-PL"/>
              </w:rPr>
            </w:pPr>
          </w:p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2" w:lineRule="auto"/>
              <w:ind w:left="58" w:right="59"/>
              <w:rPr>
                <w:rFonts w:ascii="Arial Unicode MS" w:eastAsia="Arial Unicode MS" w:hAnsi="Times New Roman" w:cs="Arial Unicode MS"/>
                <w:sz w:val="16"/>
                <w:szCs w:val="16"/>
                <w:lang w:eastAsia="pl-PL"/>
              </w:rPr>
            </w:pPr>
          </w:p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2" w:lineRule="auto"/>
              <w:ind w:right="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Arial Unicode MS" w:eastAsia="Arial Unicode MS" w:hAnsi="Times New Roman" w:cs="Arial Unicode MS" w:hint="eastAsia"/>
                <w:b/>
                <w:sz w:val="16"/>
                <w:szCs w:val="16"/>
                <w:lang w:eastAsia="pl-PL"/>
              </w:rPr>
              <w:t>zaw</w:t>
            </w:r>
            <w:r>
              <w:rPr>
                <w:rFonts w:ascii="Arial Unicode MS" w:eastAsia="Arial Unicode MS" w:hAnsi="Times New Roman" w:cs="Arial Unicode MS"/>
                <w:b/>
                <w:sz w:val="16"/>
                <w:szCs w:val="16"/>
                <w:lang w:eastAsia="pl-PL"/>
              </w:rPr>
              <w:t>ó</w:t>
            </w:r>
            <w:r>
              <w:rPr>
                <w:rFonts w:ascii="Arial Unicode MS" w:eastAsia="Arial Unicode MS" w:hAnsi="Times New Roman" w:cs="Arial Unicode MS" w:hint="eastAsia"/>
                <w:b/>
                <w:sz w:val="16"/>
                <w:szCs w:val="16"/>
                <w:lang w:eastAsia="pl-PL"/>
              </w:rPr>
              <w:t>d maksymalnie deficytowy</w:t>
            </w: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E564A" w:rsidRPr="004438AE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Pośrednicy pracy i zatrudnienia</w:t>
            </w:r>
          </w:p>
        </w:tc>
      </w:tr>
      <w:tr w:rsidR="009E564A" w:rsidTr="00220657">
        <w:trPr>
          <w:trHeight w:val="284"/>
        </w:trPr>
        <w:tc>
          <w:tcPr>
            <w:tcW w:w="1309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E564A" w:rsidRPr="004438AE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 xml:space="preserve">Konstruktorzy i </w:t>
            </w:r>
            <w:proofErr w:type="spellStart"/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krojczowie</w:t>
            </w:r>
            <w:proofErr w:type="spellEnd"/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 xml:space="preserve"> odzieży</w:t>
            </w:r>
          </w:p>
        </w:tc>
      </w:tr>
      <w:tr w:rsidR="009E564A" w:rsidTr="00220657">
        <w:trPr>
          <w:trHeight w:val="284"/>
        </w:trPr>
        <w:tc>
          <w:tcPr>
            <w:tcW w:w="1309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E564A" w:rsidRPr="004438AE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Operatorzy maszyn do szycia</w:t>
            </w:r>
          </w:p>
        </w:tc>
      </w:tr>
      <w:tr w:rsidR="009E564A" w:rsidTr="00220657">
        <w:trPr>
          <w:trHeight w:val="284"/>
        </w:trPr>
        <w:tc>
          <w:tcPr>
            <w:tcW w:w="1309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E564A" w:rsidRPr="004438AE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Opiekunowie zwierząt domowych i pracownicy zajmujący się zwierzętami</w:t>
            </w:r>
          </w:p>
        </w:tc>
      </w:tr>
      <w:tr w:rsidR="009E564A" w:rsidTr="00220657">
        <w:trPr>
          <w:trHeight w:val="284"/>
        </w:trPr>
        <w:tc>
          <w:tcPr>
            <w:tcW w:w="1309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E564A" w:rsidRPr="004438AE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Specjaliści do spraw szkoleń zawodowych i rozwoju kadr</w:t>
            </w:r>
          </w:p>
        </w:tc>
      </w:tr>
      <w:tr w:rsidR="009E564A" w:rsidTr="00220657">
        <w:trPr>
          <w:trHeight w:val="284"/>
        </w:trPr>
        <w:tc>
          <w:tcPr>
            <w:tcW w:w="1309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E564A" w:rsidRPr="004438AE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Operatorzy aparatury medycznej</w:t>
            </w:r>
          </w:p>
        </w:tc>
      </w:tr>
      <w:tr w:rsidR="009E564A" w:rsidTr="00220657">
        <w:trPr>
          <w:trHeight w:val="284"/>
        </w:trPr>
        <w:tc>
          <w:tcPr>
            <w:tcW w:w="1309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E564A" w:rsidRPr="004438AE" w:rsidRDefault="009E564A" w:rsidP="004438A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 xml:space="preserve"> Kaletnicy, rymarze i pokrewni</w:t>
            </w:r>
          </w:p>
        </w:tc>
      </w:tr>
      <w:tr w:rsidR="009E564A" w:rsidTr="00220657">
        <w:trPr>
          <w:trHeight w:val="284"/>
        </w:trPr>
        <w:tc>
          <w:tcPr>
            <w:tcW w:w="1309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E564A" w:rsidRPr="004438AE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Ankieterzy</w:t>
            </w:r>
          </w:p>
        </w:tc>
      </w:tr>
      <w:tr w:rsidR="009E564A" w:rsidTr="00220657">
        <w:trPr>
          <w:trHeight w:val="284"/>
        </w:trPr>
        <w:tc>
          <w:tcPr>
            <w:tcW w:w="1309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E564A" w:rsidRPr="004438AE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Dealerzy i maklerzy aktywów finansowych</w:t>
            </w:r>
          </w:p>
        </w:tc>
      </w:tr>
      <w:tr w:rsidR="009E564A" w:rsidTr="00220657">
        <w:trPr>
          <w:trHeight w:val="284"/>
        </w:trPr>
        <w:tc>
          <w:tcPr>
            <w:tcW w:w="1309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E564A" w:rsidRPr="004438AE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N-le kształcenia zawodowego</w:t>
            </w:r>
          </w:p>
        </w:tc>
      </w:tr>
      <w:tr w:rsidR="009E564A" w:rsidTr="00220657">
        <w:trPr>
          <w:trHeight w:val="284"/>
        </w:trPr>
        <w:tc>
          <w:tcPr>
            <w:tcW w:w="1309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E564A" w:rsidRPr="004438AE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Operatorzy urządzeń do wyrobu masy papierniczej</w:t>
            </w:r>
          </w:p>
        </w:tc>
      </w:tr>
      <w:tr w:rsidR="009E564A" w:rsidTr="00220657">
        <w:trPr>
          <w:trHeight w:val="284"/>
        </w:trPr>
        <w:tc>
          <w:tcPr>
            <w:tcW w:w="1309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E564A" w:rsidRPr="004438AE" w:rsidRDefault="009E564A" w:rsidP="000B65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 xml:space="preserve"> Urzędnicy do spraw podatków</w:t>
            </w:r>
          </w:p>
        </w:tc>
      </w:tr>
      <w:tr w:rsidR="009E564A" w:rsidTr="00220657">
        <w:trPr>
          <w:trHeight w:val="284"/>
        </w:trPr>
        <w:tc>
          <w:tcPr>
            <w:tcW w:w="1309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E564A" w:rsidRPr="004438AE" w:rsidRDefault="009E564A" w:rsidP="000B65C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 xml:space="preserve"> Administratorzy systemów komputerowych</w:t>
            </w:r>
          </w:p>
        </w:tc>
      </w:tr>
      <w:tr w:rsidR="009E564A" w:rsidTr="00220657">
        <w:trPr>
          <w:trHeight w:val="284"/>
        </w:trPr>
        <w:tc>
          <w:tcPr>
            <w:tcW w:w="1309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E564A" w:rsidRPr="004438AE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Kierownicy w gastronomii</w:t>
            </w:r>
          </w:p>
        </w:tc>
      </w:tr>
      <w:tr w:rsidR="009E564A" w:rsidTr="00220657">
        <w:trPr>
          <w:trHeight w:val="284"/>
        </w:trPr>
        <w:tc>
          <w:tcPr>
            <w:tcW w:w="1309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E564A" w:rsidRPr="004438AE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 w:rsidRPr="004438AE">
              <w:rPr>
                <w:rFonts w:ascii="Arial Unicode MS" w:eastAsia="Arial Unicode MS" w:hAnsi="Arial Unicode MS" w:cs="Arial Unicode MS" w:hint="eastAsia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Operatorzy maszyn i urządzeń do produkcji wyrobów cementowych, kamiennych i pokrewni</w:t>
            </w:r>
          </w:p>
        </w:tc>
      </w:tr>
      <w:tr w:rsidR="009E564A" w:rsidTr="00220657">
        <w:trPr>
          <w:trHeight w:val="284"/>
        </w:trPr>
        <w:tc>
          <w:tcPr>
            <w:tcW w:w="1309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949494"/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Arial Unicode MS" w:eastAsia="Arial Unicode MS" w:hAnsi="Times New Roman" w:cs="Arial Unicode MS" w:hint="eastAsia"/>
                <w:b/>
                <w:sz w:val="16"/>
                <w:szCs w:val="16"/>
                <w:lang w:eastAsia="pl-PL"/>
              </w:rPr>
              <w:t>zaw</w:t>
            </w:r>
            <w:r>
              <w:rPr>
                <w:rFonts w:ascii="Arial Unicode MS" w:eastAsia="Arial Unicode MS" w:hAnsi="Times New Roman" w:cs="Arial Unicode MS"/>
                <w:b/>
                <w:sz w:val="16"/>
                <w:szCs w:val="16"/>
                <w:lang w:eastAsia="pl-PL"/>
              </w:rPr>
              <w:t>ó</w:t>
            </w:r>
            <w:r>
              <w:rPr>
                <w:rFonts w:ascii="Arial Unicode MS" w:eastAsia="Arial Unicode MS" w:hAnsi="Times New Roman" w:cs="Arial Unicode MS" w:hint="eastAsia"/>
                <w:b/>
                <w:sz w:val="16"/>
                <w:szCs w:val="16"/>
                <w:lang w:eastAsia="pl-PL"/>
              </w:rPr>
              <w:t>d</w:t>
            </w:r>
            <w:r>
              <w:rPr>
                <w:rFonts w:ascii="Arial Unicode MS" w:eastAsia="Arial Unicode MS" w:hAnsi="Times New Roman" w:cs="Arial Unicode MS" w:hint="eastAsia"/>
                <w:b/>
                <w:spacing w:val="-9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 Unicode MS" w:eastAsia="Arial Unicode MS" w:hAnsi="Times New Roman" w:cs="Arial Unicode MS" w:hint="eastAsia"/>
                <w:b/>
                <w:sz w:val="16"/>
                <w:szCs w:val="16"/>
                <w:lang w:eastAsia="pl-PL"/>
              </w:rPr>
              <w:t>deficytowy</w:t>
            </w: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Pracownicy przygotowujący posiłki typu fast food</w:t>
            </w:r>
          </w:p>
        </w:tc>
      </w:tr>
      <w:tr w:rsidR="009E564A" w:rsidTr="00220657">
        <w:trPr>
          <w:trHeight w:val="314"/>
        </w:trPr>
        <w:tc>
          <w:tcPr>
            <w:tcW w:w="1309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9" w:after="0" w:line="182" w:lineRule="auto"/>
              <w:ind w:right="1261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 xml:space="preserve">Średni personel w zakresie działalności artystycznej i kulturalnej gdzie indziej  </w:t>
            </w:r>
          </w:p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9" w:after="0" w:line="182" w:lineRule="auto"/>
              <w:ind w:right="1261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 xml:space="preserve"> niesklasyfikowany</w:t>
            </w:r>
          </w:p>
        </w:tc>
      </w:tr>
      <w:tr w:rsidR="009E564A" w:rsidTr="00220657">
        <w:trPr>
          <w:trHeight w:val="284"/>
        </w:trPr>
        <w:tc>
          <w:tcPr>
            <w:tcW w:w="1309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Pracownicy centrów obsługi telefonicznej</w:t>
            </w:r>
          </w:p>
        </w:tc>
      </w:tr>
      <w:tr w:rsidR="009E564A" w:rsidTr="00220657">
        <w:trPr>
          <w:trHeight w:val="284"/>
        </w:trPr>
        <w:tc>
          <w:tcPr>
            <w:tcW w:w="1309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Lekarze specjaliści ( ze specjalizacją II stopnia lub tytułem specjalisty )</w:t>
            </w:r>
          </w:p>
        </w:tc>
      </w:tr>
      <w:tr w:rsidR="009E564A" w:rsidTr="00220657">
        <w:trPr>
          <w:trHeight w:val="284"/>
        </w:trPr>
        <w:tc>
          <w:tcPr>
            <w:tcW w:w="1309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 xml:space="preserve">Pracownicy świadczący usługi na ulicach </w:t>
            </w:r>
          </w:p>
        </w:tc>
      </w:tr>
      <w:tr w:rsidR="009E564A" w:rsidTr="00220657">
        <w:trPr>
          <w:trHeight w:val="284"/>
        </w:trPr>
        <w:tc>
          <w:tcPr>
            <w:tcW w:w="1309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Pracownicy do spraw kredytów, pożyczek i pokrewni</w:t>
            </w:r>
          </w:p>
        </w:tc>
      </w:tr>
      <w:tr w:rsidR="009E564A" w:rsidTr="00220657">
        <w:trPr>
          <w:trHeight w:val="284"/>
        </w:trPr>
        <w:tc>
          <w:tcPr>
            <w:tcW w:w="1309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Pozostali pracownicy zajmujący się sprzątaniem</w:t>
            </w:r>
          </w:p>
        </w:tc>
      </w:tr>
      <w:tr w:rsidR="009E564A" w:rsidTr="00220657">
        <w:trPr>
          <w:trHeight w:val="284"/>
        </w:trPr>
        <w:tc>
          <w:tcPr>
            <w:tcW w:w="1309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Organizatorzy konferencji i imprez</w:t>
            </w:r>
          </w:p>
        </w:tc>
      </w:tr>
      <w:tr w:rsidR="009E564A" w:rsidTr="00220657">
        <w:trPr>
          <w:trHeight w:val="284"/>
        </w:trPr>
        <w:tc>
          <w:tcPr>
            <w:tcW w:w="1309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Operatorzy maszyn do prania</w:t>
            </w:r>
          </w:p>
        </w:tc>
      </w:tr>
      <w:tr w:rsidR="009E564A" w:rsidTr="00220657">
        <w:trPr>
          <w:trHeight w:val="284"/>
        </w:trPr>
        <w:tc>
          <w:tcPr>
            <w:tcW w:w="1309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 xml:space="preserve">Lekarze weterynarii bez specjalizacji lub w trakcie specjalizacji </w:t>
            </w:r>
          </w:p>
        </w:tc>
      </w:tr>
      <w:tr w:rsidR="009E564A" w:rsidTr="00220657">
        <w:trPr>
          <w:trHeight w:val="284"/>
        </w:trPr>
        <w:tc>
          <w:tcPr>
            <w:tcW w:w="1309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  <w:hideMark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Analitycy systemów komputerowych</w:t>
            </w:r>
          </w:p>
        </w:tc>
      </w:tr>
      <w:tr w:rsidR="009E564A" w:rsidTr="00220657">
        <w:trPr>
          <w:trHeight w:val="284"/>
        </w:trPr>
        <w:tc>
          <w:tcPr>
            <w:tcW w:w="1309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Masarze, robotnicy w przetwórstwie ryb i pokrewni</w:t>
            </w:r>
          </w:p>
        </w:tc>
      </w:tr>
      <w:tr w:rsidR="009E564A" w:rsidTr="00220657">
        <w:trPr>
          <w:trHeight w:val="284"/>
        </w:trPr>
        <w:tc>
          <w:tcPr>
            <w:tcW w:w="1309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Pracownicy usług ochrony gdzie indziej niesklasyfikowani</w:t>
            </w:r>
          </w:p>
        </w:tc>
      </w:tr>
      <w:tr w:rsidR="009E564A" w:rsidTr="00220657">
        <w:trPr>
          <w:trHeight w:val="284"/>
        </w:trPr>
        <w:tc>
          <w:tcPr>
            <w:tcW w:w="1309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Monterzy i konserwatorzy instalacji klimatyzacyjnych i chłodniczych</w:t>
            </w:r>
          </w:p>
        </w:tc>
      </w:tr>
      <w:tr w:rsidR="009E564A" w:rsidTr="00220657">
        <w:trPr>
          <w:trHeight w:val="284"/>
        </w:trPr>
        <w:tc>
          <w:tcPr>
            <w:tcW w:w="1309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Psycholodzy i pokrewni</w:t>
            </w:r>
          </w:p>
        </w:tc>
      </w:tr>
      <w:tr w:rsidR="009E564A" w:rsidTr="00220657">
        <w:trPr>
          <w:trHeight w:val="284"/>
        </w:trPr>
        <w:tc>
          <w:tcPr>
            <w:tcW w:w="1309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left w:val="single" w:sz="4" w:space="0" w:color="949494"/>
              <w:right w:val="single" w:sz="4" w:space="0" w:color="949494"/>
            </w:tcBorders>
            <w:vAlign w:val="center"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Operatorzy sprzętu do robót ziemnych i urządzeń pokrewnych</w:t>
            </w:r>
          </w:p>
        </w:tc>
      </w:tr>
      <w:tr w:rsidR="009E564A" w:rsidTr="00220657">
        <w:trPr>
          <w:trHeight w:val="284"/>
        </w:trPr>
        <w:tc>
          <w:tcPr>
            <w:tcW w:w="1309" w:type="dxa"/>
            <w:vMerge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</w:tcPr>
          <w:p w:rsidR="009E564A" w:rsidRDefault="009E5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:rsidR="009E564A" w:rsidRDefault="009E56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Specjaliści do spraw zarządzania zasobami ludzkimi</w:t>
            </w:r>
          </w:p>
        </w:tc>
      </w:tr>
      <w:tr w:rsidR="00CB6C5D" w:rsidTr="00860EEF">
        <w:trPr>
          <w:trHeight w:hRule="exact" w:val="486"/>
        </w:trPr>
        <w:tc>
          <w:tcPr>
            <w:tcW w:w="1309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CB6C5D" w:rsidRDefault="00CB6C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ind w:left="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Arial Unicode MS" w:eastAsia="Arial Unicode MS" w:hAnsi="Times New Roman" w:cs="Arial Unicode MS" w:hint="eastAsia"/>
                <w:b/>
                <w:sz w:val="16"/>
                <w:szCs w:val="16"/>
                <w:lang w:eastAsia="pl-PL"/>
              </w:rPr>
              <w:t>R</w:t>
            </w:r>
            <w:r>
              <w:rPr>
                <w:rFonts w:ascii="Arial Unicode MS" w:eastAsia="Arial Unicode MS" w:hAnsi="Times New Roman" w:cs="Arial Unicode MS"/>
                <w:b/>
                <w:sz w:val="16"/>
                <w:szCs w:val="16"/>
                <w:lang w:eastAsia="pl-PL"/>
              </w:rPr>
              <w:t>Ó</w:t>
            </w:r>
            <w:r>
              <w:rPr>
                <w:rFonts w:ascii="Arial Unicode MS" w:eastAsia="Arial Unicode MS" w:hAnsi="Times New Roman" w:cs="Arial Unicode MS" w:hint="eastAsia"/>
                <w:b/>
                <w:sz w:val="16"/>
                <w:szCs w:val="16"/>
                <w:lang w:eastAsia="pl-PL"/>
              </w:rPr>
              <w:t>WNOWAGA</w:t>
            </w:r>
          </w:p>
        </w:tc>
        <w:tc>
          <w:tcPr>
            <w:tcW w:w="1505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CB6C5D" w:rsidRPr="00DA0798" w:rsidRDefault="00DA07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9" w:after="0" w:line="182" w:lineRule="auto"/>
              <w:ind w:right="377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A0798">
              <w:rPr>
                <w:rFonts w:ascii="Arial Unicode MS" w:eastAsia="Arial Unicode MS" w:hAnsi="Times New Roman" w:cs="Arial Unicode MS"/>
                <w:b/>
                <w:sz w:val="16"/>
                <w:szCs w:val="16"/>
                <w:lang w:eastAsia="pl-PL"/>
              </w:rPr>
              <w:t>Z</w:t>
            </w:r>
            <w:r w:rsidR="00CB6C5D" w:rsidRPr="00DA0798">
              <w:rPr>
                <w:rFonts w:ascii="Arial Unicode MS" w:eastAsia="Arial Unicode MS" w:hAnsi="Times New Roman" w:cs="Arial Unicode MS" w:hint="eastAsia"/>
                <w:b/>
                <w:sz w:val="16"/>
                <w:szCs w:val="16"/>
                <w:lang w:eastAsia="pl-PL"/>
              </w:rPr>
              <w:t>aw</w:t>
            </w:r>
            <w:r w:rsidR="00CB6C5D" w:rsidRPr="00DA0798">
              <w:rPr>
                <w:rFonts w:ascii="Arial Unicode MS" w:eastAsia="Arial Unicode MS" w:hAnsi="Times New Roman" w:cs="Arial Unicode MS"/>
                <w:b/>
                <w:sz w:val="16"/>
                <w:szCs w:val="16"/>
                <w:lang w:eastAsia="pl-PL"/>
              </w:rPr>
              <w:t>ó</w:t>
            </w:r>
            <w:r>
              <w:rPr>
                <w:rFonts w:ascii="Arial Unicode MS" w:eastAsia="Arial Unicode MS" w:hAnsi="Times New Roman" w:cs="Arial Unicode MS" w:hint="eastAsia"/>
                <w:b/>
                <w:sz w:val="16"/>
                <w:szCs w:val="16"/>
                <w:lang w:eastAsia="pl-PL"/>
              </w:rPr>
              <w:t>d</w:t>
            </w:r>
            <w:r>
              <w:rPr>
                <w:rFonts w:ascii="Arial Unicode MS" w:eastAsia="Arial Unicode MS" w:hAnsi="Times New Roman" w:cs="Arial Unicode MS"/>
                <w:b/>
                <w:sz w:val="16"/>
                <w:szCs w:val="16"/>
                <w:lang w:eastAsia="pl-PL"/>
              </w:rPr>
              <w:t xml:space="preserve"> </w:t>
            </w:r>
            <w:r w:rsidR="00CB6C5D" w:rsidRPr="00DA0798">
              <w:rPr>
                <w:rFonts w:ascii="Arial Unicode MS" w:eastAsia="Arial Unicode MS" w:hAnsi="Times New Roman" w:cs="Arial Unicode MS" w:hint="eastAsia"/>
                <w:b/>
                <w:sz w:val="16"/>
                <w:szCs w:val="16"/>
                <w:lang w:eastAsia="pl-PL"/>
              </w:rPr>
              <w:t>zr</w:t>
            </w:r>
            <w:r w:rsidR="00CB6C5D" w:rsidRPr="00DA0798">
              <w:rPr>
                <w:rFonts w:ascii="Arial Unicode MS" w:eastAsia="Arial Unicode MS" w:hAnsi="Times New Roman" w:cs="Arial Unicode MS"/>
                <w:b/>
                <w:sz w:val="16"/>
                <w:szCs w:val="16"/>
                <w:lang w:eastAsia="pl-PL"/>
              </w:rPr>
              <w:t>ó</w:t>
            </w:r>
            <w:r w:rsidR="00CB6C5D" w:rsidRPr="00DA0798">
              <w:rPr>
                <w:rFonts w:ascii="Arial Unicode MS" w:eastAsia="Arial Unicode MS" w:hAnsi="Times New Roman" w:cs="Arial Unicode MS" w:hint="eastAsia"/>
                <w:b/>
                <w:sz w:val="16"/>
                <w:szCs w:val="16"/>
                <w:lang w:eastAsia="pl-PL"/>
              </w:rPr>
              <w:t>wnowa</w:t>
            </w:r>
            <w:r w:rsidR="00CB6C5D" w:rsidRPr="00DA0798">
              <w:rPr>
                <w:rFonts w:ascii="Arial Unicode MS" w:eastAsia="Arial Unicode MS" w:hAnsi="Times New Roman" w:cs="Arial Unicode MS"/>
                <w:b/>
                <w:sz w:val="16"/>
                <w:szCs w:val="16"/>
                <w:lang w:eastAsia="pl-PL"/>
              </w:rPr>
              <w:t>ż</w:t>
            </w:r>
            <w:r w:rsidR="00CB6C5D" w:rsidRPr="00DA0798">
              <w:rPr>
                <w:rFonts w:ascii="Arial Unicode MS" w:eastAsia="Arial Unicode MS" w:hAnsi="Times New Roman" w:cs="Arial Unicode MS" w:hint="eastAsia"/>
                <w:b/>
                <w:sz w:val="16"/>
                <w:szCs w:val="16"/>
                <w:lang w:eastAsia="pl-PL"/>
              </w:rPr>
              <w:t>ony</w:t>
            </w: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CB6C5D" w:rsidRDefault="00DA07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 Unicode MS" w:eastAsia="Arial Unicode MS" w:hAnsi="Times New Roman" w:cs="Arial Unicode MS"/>
                <w:sz w:val="16"/>
                <w:szCs w:val="16"/>
                <w:lang w:eastAsia="pl-PL"/>
              </w:rPr>
              <w:t>Lekarze bez specjalizacji, w trakcie specjalizacji lub ze specjalizacj</w:t>
            </w:r>
            <w:r>
              <w:rPr>
                <w:rFonts w:ascii="Arial Unicode MS" w:eastAsia="Arial Unicode MS" w:hAnsi="Times New Roman" w:cs="Arial Unicode MS"/>
                <w:sz w:val="16"/>
                <w:szCs w:val="16"/>
                <w:lang w:eastAsia="pl-PL"/>
              </w:rPr>
              <w:t>ą</w:t>
            </w:r>
            <w:r>
              <w:rPr>
                <w:rFonts w:ascii="Arial Unicode MS" w:eastAsia="Arial Unicode MS" w:hAnsi="Times New Roman" w:cs="Arial Unicode MS"/>
                <w:sz w:val="16"/>
                <w:szCs w:val="16"/>
                <w:lang w:eastAsia="pl-PL"/>
              </w:rPr>
              <w:t xml:space="preserve"> I stopnia</w:t>
            </w:r>
          </w:p>
        </w:tc>
      </w:tr>
      <w:tr w:rsidR="00CB6C5D" w:rsidTr="00860EEF">
        <w:trPr>
          <w:trHeight w:hRule="exact" w:val="284"/>
        </w:trPr>
        <w:tc>
          <w:tcPr>
            <w:tcW w:w="1309" w:type="dxa"/>
            <w:vMerge w:val="restart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:rsidR="00CB6C5D" w:rsidRDefault="00CB6C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B6C5D" w:rsidRDefault="00CB6C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B6C5D" w:rsidRDefault="00CB6C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B6C5D" w:rsidRDefault="00CB6C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B6C5D" w:rsidRDefault="00CB6C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B6C5D" w:rsidRDefault="00CB6C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B6C5D" w:rsidRPr="007A0AC0" w:rsidRDefault="007A0AC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</w:pPr>
            <w:r w:rsidRPr="007A0AC0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  <w:t>NADWYŻKA</w:t>
            </w:r>
          </w:p>
          <w:p w:rsidR="00CB6C5D" w:rsidRDefault="00CB6C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B6C5D" w:rsidRDefault="00CB6C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B6C5D" w:rsidRDefault="00CB6C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B6C5D" w:rsidRDefault="00CB6C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B6C5D" w:rsidRDefault="00CB6C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B6C5D" w:rsidRDefault="00CB6C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B6C5D" w:rsidRDefault="00CB6C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B6C5D" w:rsidRDefault="00CB6C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9"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B6C5D" w:rsidRDefault="00CB6C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Arial Unicode MS" w:eastAsia="Arial Unicode MS" w:hAnsi="Times New Roman" w:cs="Arial Unicode MS" w:hint="eastAsia"/>
                <w:b/>
                <w:sz w:val="16"/>
                <w:szCs w:val="16"/>
                <w:lang w:eastAsia="pl-PL"/>
              </w:rPr>
              <w:lastRenderedPageBreak/>
              <w:t>NADWY</w:t>
            </w:r>
            <w:r>
              <w:rPr>
                <w:rFonts w:ascii="Arial Unicode MS" w:eastAsia="Arial Unicode MS" w:hAnsi="Times New Roman" w:cs="Arial Unicode MS"/>
                <w:b/>
                <w:sz w:val="16"/>
                <w:szCs w:val="16"/>
                <w:lang w:eastAsia="pl-PL"/>
              </w:rPr>
              <w:t>Ż</w:t>
            </w:r>
            <w:r>
              <w:rPr>
                <w:rFonts w:ascii="Arial Unicode MS" w:eastAsia="Arial Unicode MS" w:hAnsi="Times New Roman" w:cs="Arial Unicode MS" w:hint="eastAsia"/>
                <w:b/>
                <w:sz w:val="16"/>
                <w:szCs w:val="16"/>
                <w:lang w:eastAsia="pl-PL"/>
              </w:rPr>
              <w:t>KA</w:t>
            </w:r>
          </w:p>
        </w:tc>
        <w:tc>
          <w:tcPr>
            <w:tcW w:w="1505" w:type="dxa"/>
            <w:vMerge w:val="restart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:rsidR="00CB6C5D" w:rsidRDefault="00CB6C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140" w:lineRule="exact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CB6C5D" w:rsidRDefault="00CB6C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B6C5D" w:rsidRDefault="00CB6C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B6C5D" w:rsidRDefault="00CB6C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B6C5D" w:rsidRDefault="00CB6C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B6C5D" w:rsidRDefault="00CB6C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B6C5D" w:rsidRDefault="00CB6C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B6C5D" w:rsidRDefault="00CB6C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B6C5D" w:rsidRDefault="00CB6C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2" w:lineRule="auto"/>
              <w:ind w:left="58" w:right="5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456A9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  <w:lang w:eastAsia="pl-PL"/>
              </w:rPr>
              <w:t>zaw</w:t>
            </w:r>
            <w:r w:rsidR="00A456A9">
              <w:rPr>
                <w:rFonts w:ascii="Arial Unicode MS" w:eastAsia="Arial Unicode MS" w:hAnsi="Arial Unicode MS" w:cs="Arial Unicode MS"/>
                <w:b/>
                <w:sz w:val="16"/>
                <w:szCs w:val="16"/>
                <w:lang w:eastAsia="pl-PL"/>
              </w:rPr>
              <w:t>ó</w:t>
            </w:r>
            <w:r w:rsidRPr="00A456A9">
              <w:rPr>
                <w:rFonts w:ascii="Arial Unicode MS" w:eastAsia="Arial Unicode MS" w:hAnsi="Arial Unicode MS" w:cs="Arial Unicode MS" w:hint="eastAsia"/>
                <w:b/>
                <w:sz w:val="16"/>
                <w:szCs w:val="16"/>
                <w:lang w:eastAsia="pl-PL"/>
              </w:rPr>
              <w:t>d</w:t>
            </w:r>
            <w:r>
              <w:rPr>
                <w:rFonts w:ascii="Arial Unicode MS" w:eastAsia="Arial Unicode MS" w:hAnsi="Times New Roman" w:cs="Arial Unicode MS" w:hint="eastAsia"/>
                <w:b/>
                <w:sz w:val="16"/>
                <w:szCs w:val="16"/>
                <w:lang w:eastAsia="pl-PL"/>
              </w:rPr>
              <w:t xml:space="preserve"> nadwy</w:t>
            </w:r>
            <w:r>
              <w:rPr>
                <w:rFonts w:ascii="Arial Unicode MS" w:eastAsia="Arial Unicode MS" w:hAnsi="Times New Roman" w:cs="Arial Unicode MS"/>
                <w:b/>
                <w:sz w:val="16"/>
                <w:szCs w:val="16"/>
                <w:lang w:eastAsia="pl-PL"/>
              </w:rPr>
              <w:t>ż</w:t>
            </w:r>
            <w:r>
              <w:rPr>
                <w:rFonts w:ascii="Arial Unicode MS" w:eastAsia="Arial Unicode MS" w:hAnsi="Times New Roman" w:cs="Arial Unicode MS" w:hint="eastAsia"/>
                <w:b/>
                <w:sz w:val="16"/>
                <w:szCs w:val="16"/>
                <w:lang w:eastAsia="pl-PL"/>
              </w:rPr>
              <w:t>kowy</w:t>
            </w: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CB6C5D" w:rsidRDefault="00DA07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rPr>
                <w:rFonts w:ascii="Arial Unicode MS" w:eastAsia="Arial Unicode MS" w:hAnsi="Arial Unicode MS" w:cs="Arial Unicode MS"/>
                <w:sz w:val="24"/>
                <w:szCs w:val="24"/>
                <w:lang w:eastAsia="pl-PL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Specjaliści do spraw wychowania małego dziecka</w:t>
            </w:r>
          </w:p>
        </w:tc>
      </w:tr>
      <w:tr w:rsidR="00CB6C5D" w:rsidTr="00860EEF">
        <w:trPr>
          <w:trHeight w:val="284"/>
        </w:trPr>
        <w:tc>
          <w:tcPr>
            <w:tcW w:w="1309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CB6C5D" w:rsidRDefault="00CB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CB6C5D" w:rsidRDefault="00CB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CB6C5D" w:rsidRDefault="00DA07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24"/>
                <w:szCs w:val="24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Inżynierowie inżynierii środowiska</w:t>
            </w:r>
          </w:p>
        </w:tc>
      </w:tr>
      <w:tr w:rsidR="00CB6C5D" w:rsidTr="00860EEF">
        <w:trPr>
          <w:trHeight w:val="284"/>
        </w:trPr>
        <w:tc>
          <w:tcPr>
            <w:tcW w:w="1309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CB6C5D" w:rsidRDefault="00CB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CB6C5D" w:rsidRDefault="00CB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CB6C5D" w:rsidRDefault="00DA07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Zaopatrzeniowcy</w:t>
            </w:r>
          </w:p>
        </w:tc>
      </w:tr>
      <w:tr w:rsidR="00CB6C5D" w:rsidTr="00860EEF">
        <w:trPr>
          <w:trHeight w:val="284"/>
        </w:trPr>
        <w:tc>
          <w:tcPr>
            <w:tcW w:w="1309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CB6C5D" w:rsidRDefault="00CB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CB6C5D" w:rsidRDefault="00CB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CB6C5D" w:rsidRDefault="00DA07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 xml:space="preserve">Ręczni pakowacze i </w:t>
            </w:r>
            <w:proofErr w:type="spellStart"/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znakowacze</w:t>
            </w:r>
            <w:proofErr w:type="spellEnd"/>
          </w:p>
        </w:tc>
      </w:tr>
      <w:tr w:rsidR="00CB6C5D" w:rsidTr="00860EEF">
        <w:trPr>
          <w:trHeight w:val="284"/>
        </w:trPr>
        <w:tc>
          <w:tcPr>
            <w:tcW w:w="1309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CB6C5D" w:rsidRDefault="00CB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CB6C5D" w:rsidRDefault="00CB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CB6C5D" w:rsidRDefault="00CB6C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eastAsia="pl-PL"/>
              </w:rPr>
              <w:t>Projektanci grafiki i multimediów</w:t>
            </w:r>
          </w:p>
        </w:tc>
      </w:tr>
      <w:tr w:rsidR="00CB6C5D" w:rsidTr="00860EEF">
        <w:trPr>
          <w:trHeight w:val="284"/>
        </w:trPr>
        <w:tc>
          <w:tcPr>
            <w:tcW w:w="1309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CB6C5D" w:rsidRDefault="00CB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CB6C5D" w:rsidRDefault="00CB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CB6C5D" w:rsidRDefault="00DA07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Bibliotekoznawcy i specjaliści zarządzania informacją</w:t>
            </w:r>
          </w:p>
        </w:tc>
      </w:tr>
      <w:tr w:rsidR="00CB6C5D" w:rsidTr="00860EEF">
        <w:tc>
          <w:tcPr>
            <w:tcW w:w="1309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CB6C5D" w:rsidRDefault="00CB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CB6C5D" w:rsidRDefault="00CB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CB6C5D" w:rsidRDefault="00DA07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Robotnicy wykonujący prace proste w hodowli zwierząt</w:t>
            </w:r>
          </w:p>
        </w:tc>
      </w:tr>
      <w:tr w:rsidR="00CB6C5D" w:rsidTr="00860EEF">
        <w:trPr>
          <w:trHeight w:val="284"/>
        </w:trPr>
        <w:tc>
          <w:tcPr>
            <w:tcW w:w="1309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CB6C5D" w:rsidRDefault="00CB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CB6C5D" w:rsidRDefault="00CB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CB6C5D" w:rsidRDefault="00DA07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Technicy technologii żywności</w:t>
            </w:r>
          </w:p>
        </w:tc>
      </w:tr>
      <w:tr w:rsidR="00CB6C5D" w:rsidTr="00860EEF">
        <w:trPr>
          <w:trHeight w:val="284"/>
        </w:trPr>
        <w:tc>
          <w:tcPr>
            <w:tcW w:w="1309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CB6C5D" w:rsidRDefault="00CB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CB6C5D" w:rsidRDefault="00CB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CB6C5D" w:rsidRDefault="00DA07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Robotnicy robót stanu surowego i pokrewni gdzie indziej nieskalsyfikowani</w:t>
            </w:r>
          </w:p>
        </w:tc>
      </w:tr>
      <w:tr w:rsidR="00DA0798" w:rsidTr="00860EEF">
        <w:trPr>
          <w:trHeight w:val="284"/>
        </w:trPr>
        <w:tc>
          <w:tcPr>
            <w:tcW w:w="1309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</w:tcPr>
          <w:p w:rsidR="00DA0798" w:rsidRDefault="00DA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</w:tcPr>
          <w:p w:rsidR="00DA0798" w:rsidRDefault="00DA0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:rsidR="00DA0798" w:rsidRDefault="00DA079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Fizjoterapeuci</w:t>
            </w:r>
          </w:p>
        </w:tc>
      </w:tr>
      <w:tr w:rsidR="00CB6C5D" w:rsidTr="00860EEF">
        <w:trPr>
          <w:trHeight w:hRule="exact" w:val="284"/>
        </w:trPr>
        <w:tc>
          <w:tcPr>
            <w:tcW w:w="1309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CB6C5D" w:rsidRDefault="00CB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</w:tcPr>
          <w:p w:rsidR="00CB6C5D" w:rsidRDefault="00CB6C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  <w:p w:rsidR="00CB6C5D" w:rsidRDefault="00CB6C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B6C5D" w:rsidRDefault="00CB6C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B6C5D" w:rsidRDefault="00CB6C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CB6C5D" w:rsidRDefault="00CB6C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A456A9" w:rsidRDefault="00CB6C5D" w:rsidP="00A456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2" w:lineRule="auto"/>
              <w:ind w:right="59"/>
              <w:rPr>
                <w:rFonts w:ascii="Arial Unicode MS" w:eastAsia="Arial Unicode MS" w:hAnsi="Times New Roman" w:cs="Arial Unicode MS"/>
                <w:b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Times New Roman" w:cs="Arial Unicode MS" w:hint="eastAsia"/>
                <w:b/>
                <w:sz w:val="16"/>
                <w:szCs w:val="16"/>
                <w:lang w:eastAsia="pl-PL"/>
              </w:rPr>
              <w:t>zaw</w:t>
            </w:r>
            <w:r>
              <w:rPr>
                <w:rFonts w:ascii="Arial Unicode MS" w:eastAsia="Arial Unicode MS" w:hAnsi="Times New Roman" w:cs="Arial Unicode MS"/>
                <w:b/>
                <w:sz w:val="16"/>
                <w:szCs w:val="16"/>
                <w:lang w:eastAsia="pl-PL"/>
              </w:rPr>
              <w:t>ó</w:t>
            </w:r>
            <w:r>
              <w:rPr>
                <w:rFonts w:ascii="Arial Unicode MS" w:eastAsia="Arial Unicode MS" w:hAnsi="Times New Roman" w:cs="Arial Unicode MS" w:hint="eastAsia"/>
                <w:b/>
                <w:sz w:val="16"/>
                <w:szCs w:val="16"/>
                <w:lang w:eastAsia="pl-PL"/>
              </w:rPr>
              <w:t xml:space="preserve">d </w:t>
            </w:r>
          </w:p>
          <w:p w:rsidR="00CB6C5D" w:rsidRDefault="00CB6C5D" w:rsidP="00A456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82" w:lineRule="auto"/>
              <w:ind w:right="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Arial Unicode MS" w:eastAsia="Arial Unicode MS" w:hAnsi="Times New Roman" w:cs="Arial Unicode MS" w:hint="eastAsia"/>
                <w:b/>
                <w:sz w:val="16"/>
                <w:szCs w:val="16"/>
                <w:lang w:eastAsia="pl-PL"/>
              </w:rPr>
              <w:t>maksymalnie nadwy</w:t>
            </w:r>
            <w:r>
              <w:rPr>
                <w:rFonts w:ascii="Arial Unicode MS" w:eastAsia="Arial Unicode MS" w:hAnsi="Times New Roman" w:cs="Arial Unicode MS"/>
                <w:b/>
                <w:sz w:val="16"/>
                <w:szCs w:val="16"/>
                <w:lang w:eastAsia="pl-PL"/>
              </w:rPr>
              <w:t>ż</w:t>
            </w:r>
            <w:r>
              <w:rPr>
                <w:rFonts w:ascii="Arial Unicode MS" w:eastAsia="Arial Unicode MS" w:hAnsi="Times New Roman" w:cs="Arial Unicode MS" w:hint="eastAsia"/>
                <w:b/>
                <w:sz w:val="16"/>
                <w:szCs w:val="16"/>
                <w:lang w:eastAsia="pl-PL"/>
              </w:rPr>
              <w:t>kowy</w:t>
            </w: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CB6C5D" w:rsidRDefault="00860EEF" w:rsidP="00860E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 xml:space="preserve"> Zamiatacze i pokrewni</w:t>
            </w:r>
          </w:p>
        </w:tc>
      </w:tr>
      <w:tr w:rsidR="00CB6C5D" w:rsidTr="000B65C1">
        <w:trPr>
          <w:trHeight w:val="284"/>
        </w:trPr>
        <w:tc>
          <w:tcPr>
            <w:tcW w:w="1309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CB6C5D" w:rsidRDefault="00CB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CB6C5D" w:rsidRDefault="00CB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CB6C5D" w:rsidRDefault="00860E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Piloci statków powietrznych i personel pokrewny</w:t>
            </w:r>
          </w:p>
        </w:tc>
      </w:tr>
      <w:tr w:rsidR="00CB6C5D" w:rsidTr="000B65C1">
        <w:trPr>
          <w:trHeight w:val="284"/>
        </w:trPr>
        <w:tc>
          <w:tcPr>
            <w:tcW w:w="1309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CB6C5D" w:rsidRDefault="00CB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CB6C5D" w:rsidRDefault="00CB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CB6C5D" w:rsidRDefault="00860E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Pracownicy domowej opieki osobistej</w:t>
            </w:r>
          </w:p>
        </w:tc>
      </w:tr>
      <w:tr w:rsidR="00CB6C5D" w:rsidTr="000B65C1">
        <w:trPr>
          <w:trHeight w:val="284"/>
        </w:trPr>
        <w:tc>
          <w:tcPr>
            <w:tcW w:w="1309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CB6C5D" w:rsidRDefault="00CB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CB6C5D" w:rsidRDefault="00CB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CB6C5D" w:rsidRDefault="00860E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Właściciele sklepów</w:t>
            </w:r>
          </w:p>
        </w:tc>
      </w:tr>
      <w:tr w:rsidR="00CB6C5D" w:rsidTr="000B65C1">
        <w:trPr>
          <w:trHeight w:val="284"/>
        </w:trPr>
        <w:tc>
          <w:tcPr>
            <w:tcW w:w="1309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CB6C5D" w:rsidRDefault="00CB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CB6C5D" w:rsidRDefault="00CB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CB6C5D" w:rsidRDefault="00860EE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 xml:space="preserve">Rolnicy produkcji roślinnej i zwierzęcej </w:t>
            </w:r>
            <w:r w:rsidR="002A5C39"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pracujący na własne potrzeby</w:t>
            </w:r>
          </w:p>
        </w:tc>
      </w:tr>
      <w:tr w:rsidR="00CB6C5D" w:rsidTr="000B65C1">
        <w:trPr>
          <w:trHeight w:val="284"/>
        </w:trPr>
        <w:tc>
          <w:tcPr>
            <w:tcW w:w="1309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CB6C5D" w:rsidRDefault="00CB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CB6C5D" w:rsidRDefault="00CB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CB6C5D" w:rsidRDefault="002A5C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>Sadownicy</w:t>
            </w:r>
          </w:p>
        </w:tc>
      </w:tr>
      <w:tr w:rsidR="00CB6C5D" w:rsidTr="000B65C1">
        <w:trPr>
          <w:trHeight w:val="284"/>
        </w:trPr>
        <w:tc>
          <w:tcPr>
            <w:tcW w:w="1309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CB6C5D" w:rsidRDefault="00CB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CB6C5D" w:rsidRDefault="00CB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CB6C5D" w:rsidRDefault="00CB6C5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ind w:left="58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eastAsia="pl-PL"/>
              </w:rPr>
              <w:t>Operatorzy centrali telefonicznych</w:t>
            </w:r>
          </w:p>
        </w:tc>
      </w:tr>
      <w:tr w:rsidR="00CB6C5D" w:rsidTr="000B65C1">
        <w:trPr>
          <w:trHeight w:val="284"/>
        </w:trPr>
        <w:tc>
          <w:tcPr>
            <w:tcW w:w="1309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CB6C5D" w:rsidRDefault="00CB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05" w:type="dxa"/>
            <w:vMerge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vAlign w:val="center"/>
            <w:hideMark/>
          </w:tcPr>
          <w:p w:rsidR="00CB6C5D" w:rsidRDefault="00CB6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786" w:type="dxa"/>
            <w:tcBorders>
              <w:top w:val="single" w:sz="4" w:space="0" w:color="949494"/>
              <w:left w:val="single" w:sz="4" w:space="0" w:color="949494"/>
              <w:bottom w:val="single" w:sz="4" w:space="0" w:color="949494"/>
              <w:right w:val="single" w:sz="4" w:space="0" w:color="949494"/>
            </w:tcBorders>
            <w:hideMark/>
          </w:tcPr>
          <w:p w:rsidR="00CB6C5D" w:rsidRDefault="002A5C39" w:rsidP="002A5C3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3" w:lineRule="exact"/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  <w:lang w:eastAsia="pl-PL"/>
              </w:rPr>
              <w:t xml:space="preserve"> Rzeczoznawcy ( z wyłączeniem majątkowych )</w:t>
            </w:r>
          </w:p>
        </w:tc>
      </w:tr>
    </w:tbl>
    <w:p w:rsidR="00CB6C5D" w:rsidRDefault="00CB6C5D" w:rsidP="00CB6C5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</w:rPr>
      </w:pPr>
    </w:p>
    <w:p w:rsidR="00CB6C5D" w:rsidRDefault="00CB6C5D" w:rsidP="001671A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Monitoring zawodów deficytowych i nadwyżkowych został wykonany według nowej metodologii przygotowanej w ramach projektu współfinansowanego ze środków UE z w ramach EFS „Opracowanie nowych zaleceń metodycznych prowadzenia monitoringu zawodów deficytowych i nadwyżkowych na lokalnym rynku pracy”.</w:t>
      </w:r>
    </w:p>
    <w:p w:rsidR="00294674" w:rsidRDefault="00294674">
      <w:bookmarkStart w:id="0" w:name="_GoBack"/>
      <w:bookmarkEnd w:id="0"/>
    </w:p>
    <w:sectPr w:rsidR="002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4A5"/>
    <w:rsid w:val="000B65C1"/>
    <w:rsid w:val="001671AE"/>
    <w:rsid w:val="00294674"/>
    <w:rsid w:val="002A5C39"/>
    <w:rsid w:val="004438AE"/>
    <w:rsid w:val="00512327"/>
    <w:rsid w:val="007A0AC0"/>
    <w:rsid w:val="00860EEF"/>
    <w:rsid w:val="009E564A"/>
    <w:rsid w:val="00A456A9"/>
    <w:rsid w:val="00CB6C5D"/>
    <w:rsid w:val="00DA0798"/>
    <w:rsid w:val="00D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15</cp:revision>
  <dcterms:created xsi:type="dcterms:W3CDTF">2016-02-22T12:05:00Z</dcterms:created>
  <dcterms:modified xsi:type="dcterms:W3CDTF">2016-02-29T12:01:00Z</dcterms:modified>
</cp:coreProperties>
</file>