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- Kliknięcie w obrazek spowoduje wyświetlenie jego powiększenia" href="https://www.powiat.kolobrzeg.pl/uploads/pub/news/news_1561/zajawki/orginal_b13e87150ceb15a236fd862392546d76f8dd60" title="&quot;logo&quot; t " style="position:absolute;left:0;text-align:left;margin-left:50.45pt;margin-top:-58.5pt;width:102.7pt;height:96.7pt;z-index:251658240;visibility:visible" o:button="t">
            <v:fill o:detectmouseclick="t"/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Obraz 133" o:spid="_x0000_s1027" type="#_x0000_t75" alt="logo-KFS-pole ochronne" style="position:absolute;left:0;text-align:left;margin-left:285.8pt;margin-top:-45.05pt;width:101.1pt;height:64.45pt;z-index:251657216;visibility:visible">
            <v:imagedata r:id="rId8" o:title="" croptop="2621f" cropleft="3061f"/>
            <w10:wrap type="square"/>
          </v:shape>
        </w:pict>
      </w:r>
      <w:r w:rsidRPr="00FA4B09">
        <w:rPr>
          <w:rFonts w:ascii="Book Antiqua" w:hAnsi="Book Antiqua"/>
          <w:b/>
        </w:rPr>
        <w:t xml:space="preserve">    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  <w:sz w:val="26"/>
          <w:szCs w:val="26"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  <w:sz w:val="26"/>
          <w:szCs w:val="26"/>
        </w:rPr>
      </w:pPr>
      <w:r w:rsidRPr="00FA4B09">
        <w:rPr>
          <w:rFonts w:ascii="Book Antiqua" w:hAnsi="Book Antiqua"/>
          <w:b/>
          <w:sz w:val="26"/>
          <w:szCs w:val="26"/>
        </w:rPr>
        <w:t xml:space="preserve">Zasady ubiegania się o środki Krajowego Funduszu Szkoleniowego </w:t>
      </w:r>
      <w:bookmarkStart w:id="0" w:name="_GoBack"/>
      <w:bookmarkEnd w:id="0"/>
      <w:r w:rsidRPr="00FA4B09">
        <w:rPr>
          <w:rFonts w:ascii="Book Antiqua" w:hAnsi="Book Antiqua"/>
          <w:b/>
          <w:sz w:val="26"/>
          <w:szCs w:val="26"/>
        </w:rPr>
        <w:t xml:space="preserve">obowiązujące w Powiatowym Urzędzie Pracy w Kołobrzegu w 2018 r. 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Default="00060A17" w:rsidP="00F0197B">
      <w:pPr>
        <w:spacing w:after="0" w:line="312" w:lineRule="auto"/>
        <w:jc w:val="center"/>
        <w:rPr>
          <w:rFonts w:ascii="Book Antiqua" w:hAnsi="Book Antiqua"/>
          <w:b/>
          <w:lang w:eastAsia="pl-PL"/>
        </w:rPr>
      </w:pPr>
      <w:r w:rsidRPr="00F0197B">
        <w:rPr>
          <w:rFonts w:ascii="Book Antiqua" w:hAnsi="Book Antiqua"/>
          <w:b/>
          <w:lang w:eastAsia="pl-PL"/>
        </w:rPr>
        <w:t>I</w:t>
      </w:r>
      <w:r>
        <w:rPr>
          <w:rFonts w:ascii="Book Antiqua" w:hAnsi="Book Antiqua"/>
          <w:lang w:eastAsia="pl-PL"/>
        </w:rPr>
        <w:t xml:space="preserve">  </w:t>
      </w:r>
      <w:r>
        <w:rPr>
          <w:rFonts w:ascii="Book Antiqua" w:hAnsi="Book Antiqua"/>
          <w:b/>
          <w:lang w:eastAsia="pl-PL"/>
        </w:rPr>
        <w:t>ZADADY OGÓLNE I  KRYTERIA OCENY WNIOSKÓW</w:t>
      </w:r>
    </w:p>
    <w:p w:rsidR="00060A17" w:rsidRPr="00F0197B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 xml:space="preserve">1. </w:t>
      </w:r>
      <w:r w:rsidRPr="00FA4B09">
        <w:rPr>
          <w:rFonts w:ascii="Book Antiqua" w:hAnsi="Book Antiqua"/>
          <w:lang w:eastAsia="pl-PL"/>
        </w:rPr>
        <w:t xml:space="preserve">Środki z Krajowego Funduszu Szkoleniowego (KFS) Starosta może przeznaczyć na finansowanie </w:t>
      </w:r>
      <w:r>
        <w:rPr>
          <w:rFonts w:ascii="Book Antiqua" w:hAnsi="Book Antiqua"/>
          <w:lang w:eastAsia="pl-PL"/>
        </w:rPr>
        <w:t xml:space="preserve">kosztów </w:t>
      </w:r>
      <w:r w:rsidRPr="00FA4B09">
        <w:rPr>
          <w:rFonts w:ascii="Book Antiqua" w:hAnsi="Book Antiqua"/>
          <w:lang w:eastAsia="pl-PL"/>
        </w:rPr>
        <w:t xml:space="preserve">na rzecz kształcenia ustawicznego pracowników i pracodawców*. 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</w:p>
    <w:p w:rsidR="00060A17" w:rsidRPr="00FA4B09" w:rsidRDefault="00060A17" w:rsidP="00F0197B">
      <w:pPr>
        <w:spacing w:after="0" w:line="312" w:lineRule="auto"/>
        <w:rPr>
          <w:rFonts w:ascii="Book Antiqua" w:hAnsi="Book Antiqua"/>
          <w:b/>
        </w:rPr>
      </w:pPr>
      <w:r w:rsidRPr="00FA4B09">
        <w:rPr>
          <w:rFonts w:ascii="Book Antiqua" w:hAnsi="Book Antiqua"/>
          <w:b/>
        </w:rPr>
        <w:t xml:space="preserve"> Zgodnie z Rozporządzeniem Ministra Pracy i Polityki Społecznej z dnia 14 maja 2014 r. </w:t>
      </w:r>
      <w:r>
        <w:rPr>
          <w:rFonts w:ascii="Book Antiqua" w:hAnsi="Book Antiqua"/>
          <w:b/>
        </w:rPr>
        <w:t xml:space="preserve"> (Dz.U. z 2018 poz. 117 ) </w:t>
      </w:r>
      <w:r w:rsidRPr="00FA4B09">
        <w:rPr>
          <w:rFonts w:ascii="Book Antiqua" w:hAnsi="Book Antiqua"/>
          <w:b/>
        </w:rPr>
        <w:t>przyznawania środków z Krajowego Funduszu Szkoleniowego przy rozpatrywaniu wniosków Starosta uwzględnia: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1/</w:t>
      </w:r>
      <w:r w:rsidRPr="00FA4B09">
        <w:rPr>
          <w:rFonts w:ascii="Book Antiqua" w:hAnsi="Book Antiqua"/>
        </w:rPr>
        <w:t xml:space="preserve"> zgodność dofinansowywanych działań z ustalonymi priorytetami wydatkowania środków KFS  na dany rok;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2/</w:t>
      </w:r>
      <w:r w:rsidRPr="00FA4B09">
        <w:rPr>
          <w:rFonts w:ascii="Book Antiqua" w:hAnsi="Book Antiqua"/>
        </w:rPr>
        <w:t xml:space="preserve"> zgodność kompetencji nabywanych przez uczestników kształcenia ustawicznego z potrzebami lokalnego lub regionalnego rynku pracy;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3/</w:t>
      </w:r>
      <w:r w:rsidRPr="00FA4B09">
        <w:rPr>
          <w:rFonts w:ascii="Book Antiqua" w:hAnsi="Book Antiqua"/>
        </w:rPr>
        <w:t xml:space="preserve"> koszty usługi kształcenia ustawicznego wskazanej do sfinansowania ze środków KFS                                   w porównaniu z kosztami podobnych usług dostępnych na rynku;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4/</w:t>
      </w:r>
      <w:r w:rsidRPr="00FA4B09">
        <w:rPr>
          <w:rFonts w:ascii="Book Antiqua" w:hAnsi="Book Antiqua"/>
        </w:rPr>
        <w:t xml:space="preserve"> posiadanie przez realizatora usługi kształcenia ustawicznego finansowanej ze środków KFS certyfikatów jakości oferowanych usług kształcenia ustawicznego;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5/</w:t>
      </w:r>
      <w:r w:rsidRPr="00FA4B09">
        <w:rPr>
          <w:rFonts w:ascii="Book Antiqua" w:hAnsi="Book Antiqua"/>
        </w:rPr>
        <w:t xml:space="preserve"> w przypadku kursów - posiadanie przez realizatora usługi kształcenia ustawicznego dokumentu, na podstawie którego prowadzi on pozaszkolne formy kształcenia ustawicznego;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6/</w:t>
      </w:r>
      <w:r w:rsidRPr="00FA4B09">
        <w:rPr>
          <w:rFonts w:ascii="Book Antiqua" w:hAnsi="Book Antiqua"/>
        </w:rPr>
        <w:t xml:space="preserve"> plany dotyczące dalszego zatrudnienia osób, które będą objęte kształceniem ustawicznym finansowanym ze środków KFS;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7/</w:t>
      </w:r>
      <w:r w:rsidRPr="00FA4B09">
        <w:rPr>
          <w:rFonts w:ascii="Book Antiqua" w:hAnsi="Book Antiqua"/>
        </w:rPr>
        <w:t xml:space="preserve"> możliwość sfinansowania ze środków KFS działań określonych we wniosku, z uwzględnieniem limitów, o których mowa w art. 109 ust. 2k i 2m ustawy.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</w:rPr>
      </w:pP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</w:rPr>
      </w:pPr>
    </w:p>
    <w:p w:rsidR="00060A17" w:rsidRDefault="00060A17" w:rsidP="00F0197B">
      <w:pPr>
        <w:spacing w:line="312" w:lineRule="auto"/>
        <w:jc w:val="both"/>
        <w:rPr>
          <w:rFonts w:ascii="Book Antiqua" w:hAnsi="Book Antiqua" w:cs="Arial"/>
          <w:sz w:val="21"/>
          <w:szCs w:val="21"/>
          <w:lang w:eastAsia="pl-PL"/>
        </w:rPr>
      </w:pPr>
      <w:r w:rsidRPr="00DB29B0">
        <w:rPr>
          <w:rFonts w:ascii="Book Antiqua" w:hAnsi="Book Antiqua"/>
          <w:b/>
          <w:i/>
          <w:sz w:val="21"/>
          <w:szCs w:val="21"/>
        </w:rPr>
        <w:t xml:space="preserve">* </w:t>
      </w:r>
      <w:r w:rsidRPr="00DB29B0">
        <w:rPr>
          <w:rFonts w:ascii="Book Antiqua" w:hAnsi="Book Antiqua" w:cs="Arial"/>
          <w:i/>
          <w:sz w:val="21"/>
          <w:szCs w:val="21"/>
          <w:lang w:eastAsia="pl-PL"/>
        </w:rPr>
        <w:t>Pracodawca to jednostka organizacyjna, chociażby nie posiadała osobowości prawnej, a także osoba fizyczna, jeżeli zatrudnia co najmniej jednego pracownika. Nie jest pracodawcą osoba prowadząca działalność gospodarczą niezatrudniający żadnego pracownika w związku z czym nie może ona także korzystać ze środków Krajowego Funduszu Szkoleniowego. środki KFS przekazane pracodawcom prowadzącym działalność gospodarczą w rozumieniu prawa konkurencji UE, stanowią pomoc de minimis.</w:t>
      </w:r>
    </w:p>
    <w:p w:rsidR="00060A17" w:rsidRDefault="00060A17" w:rsidP="004205DF">
      <w:pPr>
        <w:spacing w:after="0" w:line="312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2. </w:t>
      </w:r>
      <w:r w:rsidRPr="00FA4B09">
        <w:rPr>
          <w:rFonts w:ascii="Book Antiqua" w:hAnsi="Book Antiqua"/>
          <w:b/>
        </w:rPr>
        <w:t xml:space="preserve"> W ramach prowadzonej analizy i oceny składanych wniosków Starosta Kołobrzeski dodatkowo weźmie także pod uwagę następujące kryteria</w:t>
      </w:r>
      <w:r>
        <w:rPr>
          <w:rFonts w:ascii="Book Antiqua" w:hAnsi="Book Antiqua"/>
          <w:b/>
        </w:rPr>
        <w:t>:</w:t>
      </w:r>
    </w:p>
    <w:p w:rsidR="00060A17" w:rsidRDefault="00060A17" w:rsidP="004205DF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Pr="00FA4B09" w:rsidRDefault="00060A17" w:rsidP="004205DF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a/</w:t>
      </w:r>
      <w:r>
        <w:rPr>
          <w:rFonts w:ascii="Book Antiqua" w:hAnsi="Book Antiqua"/>
          <w:b/>
        </w:rPr>
        <w:t xml:space="preserve"> </w:t>
      </w:r>
      <w:r w:rsidRPr="004205DF">
        <w:rPr>
          <w:rFonts w:ascii="Book Antiqua" w:hAnsi="Book Antiqua"/>
        </w:rPr>
        <w:t>k</w:t>
      </w:r>
      <w:r>
        <w:rPr>
          <w:rFonts w:ascii="Book Antiqua" w:hAnsi="Book Antiqua"/>
        </w:rPr>
        <w:t>orzystanie pracodawcy</w:t>
      </w:r>
      <w:r w:rsidRPr="00FA4B09">
        <w:rPr>
          <w:rFonts w:ascii="Book Antiqua" w:hAnsi="Book Antiqua"/>
        </w:rPr>
        <w:t xml:space="preserve"> ze środków Kr</w:t>
      </w:r>
      <w:r>
        <w:rPr>
          <w:rFonts w:ascii="Book Antiqua" w:hAnsi="Book Antiqua"/>
        </w:rPr>
        <w:t>ajowego Funduszu Szkoleniowego</w:t>
      </w:r>
      <w:r>
        <w:rPr>
          <w:rFonts w:ascii="Book Antiqua" w:hAnsi="Book Antiqua"/>
        </w:rPr>
        <w:br/>
      </w:r>
      <w:r w:rsidRPr="00FA4B09">
        <w:rPr>
          <w:rFonts w:ascii="Book Antiqua" w:hAnsi="Book Antiqua"/>
        </w:rPr>
        <w:t>w l</w:t>
      </w:r>
      <w:r>
        <w:rPr>
          <w:rFonts w:ascii="Book Antiqua" w:hAnsi="Book Antiqua"/>
        </w:rPr>
        <w:t>atach 2014-2017,</w:t>
      </w:r>
    </w:p>
    <w:p w:rsidR="00060A17" w:rsidRPr="004205DF" w:rsidRDefault="00060A17" w:rsidP="004205DF">
      <w:pPr>
        <w:spacing w:after="0" w:line="312" w:lineRule="auto"/>
        <w:jc w:val="both"/>
        <w:rPr>
          <w:rFonts w:ascii="Book Antiqua" w:hAnsi="Book Antiqua"/>
          <w:b/>
        </w:rPr>
      </w:pPr>
      <w:r w:rsidRPr="00FA4B09">
        <w:rPr>
          <w:rFonts w:ascii="Book Antiqua" w:hAnsi="Book Antiqua"/>
          <w:b/>
        </w:rPr>
        <w:t>b/</w:t>
      </w:r>
      <w:r w:rsidRPr="00FA4B09">
        <w:rPr>
          <w:rFonts w:ascii="Book Antiqua" w:hAnsi="Book Antiqua"/>
        </w:rPr>
        <w:t xml:space="preserve">  </w:t>
      </w:r>
      <w:r w:rsidRPr="00FA4B09">
        <w:rPr>
          <w:rFonts w:ascii="Book Antiqua" w:hAnsi="Book Antiqua"/>
          <w:b/>
          <w:u w:val="single"/>
        </w:rPr>
        <w:t>maksymalna wysokość dofinansowania</w:t>
      </w:r>
      <w:r w:rsidRPr="00FA4B09">
        <w:rPr>
          <w:rFonts w:ascii="Book Antiqua" w:hAnsi="Book Antiqua"/>
        </w:rPr>
        <w:t xml:space="preserve"> kształcenia ustawicznego o jakie ubiega się pracodawca nie może przekroczyć w przypadku pracodawcy zatrudniającego:</w:t>
      </w:r>
      <w:r w:rsidRPr="00FA4B09">
        <w:rPr>
          <w:rFonts w:ascii="Book Antiqua" w:hAnsi="Book Antiqua"/>
          <w:b/>
        </w:rPr>
        <w:t xml:space="preserve"> do 5 pracowników - do 10 tys. zł</w:t>
      </w:r>
      <w:r w:rsidRPr="00FA4B09">
        <w:rPr>
          <w:rFonts w:ascii="Book Antiqua" w:hAnsi="Book Antiqua"/>
        </w:rPr>
        <w:t xml:space="preserve"> / </w:t>
      </w:r>
      <w:r w:rsidRPr="00FA4B09">
        <w:rPr>
          <w:rFonts w:ascii="Book Antiqua" w:hAnsi="Book Antiqua"/>
          <w:b/>
        </w:rPr>
        <w:t>od 6 do 10 pracowników – do 15 tys. zł</w:t>
      </w:r>
      <w:r w:rsidRPr="00FA4B09">
        <w:rPr>
          <w:rFonts w:ascii="Book Antiqua" w:hAnsi="Book Antiqua"/>
        </w:rPr>
        <w:t xml:space="preserve"> / </w:t>
      </w:r>
      <w:r w:rsidRPr="00FA4B09">
        <w:rPr>
          <w:rFonts w:ascii="Book Antiqua" w:hAnsi="Book Antiqua"/>
          <w:b/>
        </w:rPr>
        <w:t>do 50 pracowników – do 50 tys. zł / do 250 pracowników – do 80 tys. zł /powyżej 25</w:t>
      </w:r>
      <w:r>
        <w:rPr>
          <w:rFonts w:ascii="Book Antiqua" w:hAnsi="Book Antiqua"/>
          <w:b/>
        </w:rPr>
        <w:t>0 pracowników – do 100 tys. zł/,</w:t>
      </w:r>
    </w:p>
    <w:p w:rsidR="00060A17" w:rsidRPr="004205DF" w:rsidRDefault="00060A17" w:rsidP="004205DF">
      <w:pPr>
        <w:spacing w:after="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</w:t>
      </w:r>
      <w:r w:rsidRPr="004205DF">
        <w:rPr>
          <w:rFonts w:ascii="Book Antiqua" w:hAnsi="Book Antiqua"/>
          <w:b/>
        </w:rPr>
        <w:t xml:space="preserve">/ </w:t>
      </w:r>
      <w:r>
        <w:rPr>
          <w:rFonts w:ascii="Book Antiqua" w:hAnsi="Book Antiqua"/>
        </w:rPr>
        <w:t>z</w:t>
      </w:r>
      <w:r w:rsidRPr="004205DF">
        <w:rPr>
          <w:rFonts w:ascii="Book Antiqua" w:hAnsi="Book Antiqua"/>
        </w:rPr>
        <w:t>apotrzebowanie na kształcenie ustawiczne zgłaszane przez pracodawców działających na lokalnym rynku pracy</w:t>
      </w:r>
      <w:r>
        <w:rPr>
          <w:rFonts w:ascii="Book Antiqua" w:hAnsi="Book Antiqua"/>
        </w:rPr>
        <w:t xml:space="preserve"> </w:t>
      </w:r>
    </w:p>
    <w:p w:rsidR="00060A17" w:rsidRPr="004205DF" w:rsidRDefault="00060A17" w:rsidP="004205DF">
      <w:pPr>
        <w:spacing w:after="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</w:t>
      </w:r>
      <w:r w:rsidRPr="004205DF">
        <w:rPr>
          <w:rFonts w:ascii="Book Antiqua" w:hAnsi="Book Antiqua"/>
        </w:rPr>
        <w:t>/</w:t>
      </w:r>
      <w:r>
        <w:rPr>
          <w:rFonts w:ascii="Book Antiqua" w:hAnsi="Book Antiqua"/>
        </w:rPr>
        <w:t>i</w:t>
      </w:r>
      <w:r w:rsidRPr="004205DF">
        <w:rPr>
          <w:rFonts w:ascii="Book Antiqua" w:hAnsi="Book Antiqua"/>
        </w:rPr>
        <w:t>lość, rodzaj zgłaszanych ofert pracy w danym zawodzie/specjalności</w:t>
      </w:r>
    </w:p>
    <w:p w:rsidR="00060A17" w:rsidRDefault="00060A17" w:rsidP="004205DF">
      <w:pPr>
        <w:spacing w:after="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e</w:t>
      </w:r>
      <w:r>
        <w:rPr>
          <w:rFonts w:ascii="Book Antiqua" w:hAnsi="Book Antiqua"/>
        </w:rPr>
        <w:t>/s</w:t>
      </w:r>
      <w:r w:rsidRPr="004205DF">
        <w:rPr>
          <w:rFonts w:ascii="Book Antiqua" w:hAnsi="Book Antiqua"/>
        </w:rPr>
        <w:t>taż pracy ogółem oraz staż pracy na zajmowanym stanowisku oraz poziom wykształcenia  pracownika</w:t>
      </w:r>
      <w:r w:rsidRPr="004205DF">
        <w:rPr>
          <w:rFonts w:ascii="Book Antiqua" w:hAnsi="Book Antiqua"/>
          <w:b/>
        </w:rPr>
        <w:t xml:space="preserve"> </w:t>
      </w:r>
      <w:r w:rsidRPr="004205DF">
        <w:rPr>
          <w:rFonts w:ascii="Book Antiqua" w:hAnsi="Book Antiqua"/>
        </w:rPr>
        <w:t>wskazanego do uczestniczenia w kształceniu ustawicznym</w:t>
      </w:r>
    </w:p>
    <w:p w:rsidR="00060A17" w:rsidRPr="004205DF" w:rsidRDefault="00060A17" w:rsidP="004205DF">
      <w:pPr>
        <w:spacing w:after="0" w:line="312" w:lineRule="auto"/>
        <w:jc w:val="both"/>
        <w:rPr>
          <w:rFonts w:ascii="Book Antiqua" w:hAnsi="Book Antiqua"/>
          <w:b/>
        </w:rPr>
      </w:pPr>
      <w:r w:rsidRPr="004205DF">
        <w:rPr>
          <w:rFonts w:ascii="Book Antiqua" w:hAnsi="Book Antiqua"/>
          <w:b/>
        </w:rPr>
        <w:t>f</w:t>
      </w:r>
      <w:r>
        <w:rPr>
          <w:rFonts w:ascii="Book Antiqua" w:hAnsi="Book Antiqua"/>
        </w:rPr>
        <w:t>/</w:t>
      </w:r>
      <w:r w:rsidRPr="004205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FA4B09">
        <w:rPr>
          <w:rFonts w:ascii="Book Antiqua" w:hAnsi="Book Antiqua"/>
        </w:rPr>
        <w:t>zy wskazana forma kształcenia ustawicznego dotyczy zawodu deficytowego na terenie powiatu kołobrzeskiego</w:t>
      </w:r>
    </w:p>
    <w:p w:rsidR="00060A17" w:rsidRPr="00FA4B09" w:rsidRDefault="00060A17" w:rsidP="004205DF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Default="00060A17" w:rsidP="0077481F">
      <w:pPr>
        <w:spacing w:after="0" w:line="312" w:lineRule="auto"/>
        <w:jc w:val="both"/>
        <w:rPr>
          <w:rFonts w:ascii="Book Antiqua" w:hAnsi="Book Antiqua"/>
          <w:i/>
        </w:rPr>
      </w:pPr>
      <w:r w:rsidRPr="00F0197B">
        <w:rPr>
          <w:rFonts w:ascii="Book Antiqua" w:hAnsi="Book Antiqua"/>
          <w:i/>
          <w:sz w:val="21"/>
          <w:szCs w:val="21"/>
        </w:rPr>
        <w:t>W uzasadnionych przypadkach, po przeprowadzeniu szczegółowej anal</w:t>
      </w:r>
      <w:r>
        <w:rPr>
          <w:rFonts w:ascii="Book Antiqua" w:hAnsi="Book Antiqua"/>
          <w:i/>
          <w:sz w:val="21"/>
          <w:szCs w:val="21"/>
        </w:rPr>
        <w:t>izy wniosków</w:t>
      </w:r>
      <w:r w:rsidRPr="00F0197B">
        <w:rPr>
          <w:rFonts w:ascii="Book Antiqua" w:hAnsi="Book Antiqua"/>
          <w:i/>
          <w:sz w:val="21"/>
          <w:szCs w:val="21"/>
        </w:rPr>
        <w:t xml:space="preserve">  w szczególności </w:t>
      </w:r>
      <w:r>
        <w:rPr>
          <w:rFonts w:ascii="Book Antiqua" w:hAnsi="Book Antiqua"/>
          <w:i/>
          <w:sz w:val="21"/>
          <w:szCs w:val="21"/>
        </w:rPr>
        <w:br/>
      </w:r>
      <w:r w:rsidRPr="00F0197B">
        <w:rPr>
          <w:rFonts w:ascii="Book Antiqua" w:hAnsi="Book Antiqua"/>
          <w:i/>
          <w:sz w:val="21"/>
          <w:szCs w:val="21"/>
        </w:rPr>
        <w:t xml:space="preserve">w ramach prowadzonych negocjacji pomiędzy stronami na podstawie </w:t>
      </w:r>
      <w:r w:rsidRPr="00F0197B">
        <w:rPr>
          <w:rFonts w:ascii="Book Antiqua" w:hAnsi="Book Antiqua"/>
          <w:b/>
          <w:i/>
          <w:sz w:val="21"/>
          <w:szCs w:val="21"/>
        </w:rPr>
        <w:t>§ 6 ust. 4 Rozporządzenia</w:t>
      </w:r>
      <w:r w:rsidRPr="00F0197B">
        <w:rPr>
          <w:rFonts w:ascii="Book Antiqua" w:hAnsi="Book Antiqua"/>
          <w:i/>
          <w:sz w:val="21"/>
          <w:szCs w:val="21"/>
        </w:rPr>
        <w:t xml:space="preserve"> </w:t>
      </w:r>
      <w:r w:rsidRPr="00F0197B">
        <w:rPr>
          <w:rFonts w:ascii="Book Antiqua" w:hAnsi="Book Antiqua"/>
          <w:b/>
          <w:i/>
          <w:sz w:val="21"/>
          <w:szCs w:val="21"/>
        </w:rPr>
        <w:t>Ministra Pracy i Polityki Społecznej z dnia 14 maja 2014 r</w:t>
      </w:r>
      <w:r w:rsidRPr="00F0197B">
        <w:rPr>
          <w:rFonts w:ascii="Book Antiqua" w:hAnsi="Book Antiqua"/>
          <w:i/>
          <w:sz w:val="21"/>
          <w:szCs w:val="21"/>
        </w:rPr>
        <w:t>, Starosta Kołobrzeski zastrzega sobie prawo do odstąpienia od kryteriów wskazanych w pkt 7 i indywidualnego rozpatrzenia złożonego wniosku. Ponadto Starosta może pozytywnie rozpatrzyć wniosek pracodawcy, który nie wpisuje się w kryterium a/ i b/ gdy w dyspozycji pozostaną środki z przeznaczeniem na finansowanie kształcenia ustawicznego ze KFS</w:t>
      </w:r>
      <w:r w:rsidRPr="00FA4B09">
        <w:rPr>
          <w:rFonts w:ascii="Book Antiqua" w:hAnsi="Book Antiqua"/>
          <w:i/>
        </w:rPr>
        <w:t>.</w:t>
      </w:r>
    </w:p>
    <w:p w:rsidR="00060A17" w:rsidRPr="0077481F" w:rsidRDefault="00060A17" w:rsidP="0077481F">
      <w:pPr>
        <w:spacing w:after="0" w:line="312" w:lineRule="auto"/>
        <w:jc w:val="both"/>
        <w:rPr>
          <w:rFonts w:ascii="Book Antiqua" w:hAnsi="Book Antiqua"/>
          <w:i/>
        </w:rPr>
      </w:pPr>
    </w:p>
    <w:p w:rsidR="00060A17" w:rsidRPr="00FC03A9" w:rsidRDefault="00060A17" w:rsidP="00F0197B">
      <w:pPr>
        <w:spacing w:line="312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F0197B">
        <w:rPr>
          <w:rFonts w:ascii="Book Antiqua" w:hAnsi="Book Antiqua"/>
          <w:b/>
        </w:rPr>
        <w:t xml:space="preserve">. Środki mogą być przyznane i wydatkowane zgodnie z </w:t>
      </w:r>
      <w:r w:rsidRPr="00F0197B">
        <w:rPr>
          <w:rFonts w:ascii="Book Antiqua" w:hAnsi="Book Antiqua"/>
          <w:b/>
          <w:u w:val="single"/>
        </w:rPr>
        <w:t>priorytetami</w:t>
      </w:r>
      <w:r w:rsidRPr="00F0197B">
        <w:rPr>
          <w:rFonts w:ascii="Book Antiqua" w:hAnsi="Book Antiqua"/>
          <w:b/>
        </w:rPr>
        <w:t xml:space="preserve"> wydatkowania KFS ustalonymi na 2018 rok przez Ministra Rodziny, Pracy i Polityki Społecznej tj.:</w:t>
      </w:r>
    </w:p>
    <w:p w:rsidR="00060A17" w:rsidRPr="00FC03A9" w:rsidRDefault="00060A17" w:rsidP="00F0197B">
      <w:pPr>
        <w:spacing w:after="0" w:line="312" w:lineRule="auto"/>
        <w:jc w:val="center"/>
        <w:rPr>
          <w:rFonts w:ascii="Book Antiqua" w:hAnsi="Book Antiqua"/>
          <w:b/>
        </w:rPr>
      </w:pPr>
      <w:r w:rsidRPr="00FC03A9">
        <w:rPr>
          <w:rFonts w:ascii="Book Antiqua" w:hAnsi="Book Antiqua"/>
          <w:b/>
        </w:rPr>
        <w:t>PRIORYTET I</w:t>
      </w:r>
    </w:p>
    <w:p w:rsidR="00060A17" w:rsidRPr="00FC03A9" w:rsidRDefault="00060A17" w:rsidP="00FC03A9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  <w:r w:rsidRPr="00FC03A9">
        <w:rPr>
          <w:rFonts w:ascii="Book Antiqua" w:hAnsi="Book Antiqua"/>
          <w:b/>
        </w:rPr>
        <w:t>W</w:t>
      </w:r>
      <w:r w:rsidRPr="00FC03A9">
        <w:rPr>
          <w:rFonts w:ascii="Book Antiqua" w:hAnsi="Book Antiqua"/>
          <w:b/>
          <w:lang w:eastAsia="pl-PL"/>
        </w:rPr>
        <w:t>sparcie kształcenia ustawicznego w zidentyfikowanych w danym powiecie lub województwie zawodach deficytowych</w:t>
      </w:r>
    </w:p>
    <w:p w:rsidR="00060A17" w:rsidRPr="00FC03A9" w:rsidRDefault="00060A17" w:rsidP="00FC03A9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</w:p>
    <w:p w:rsidR="00060A17" w:rsidRPr="0077481F" w:rsidRDefault="00060A17" w:rsidP="0077481F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  <w:r w:rsidRPr="0077481F">
        <w:rPr>
          <w:rFonts w:ascii="Book Antiqua" w:hAnsi="Book Antiqua"/>
          <w:lang w:eastAsia="pl-PL"/>
        </w:rPr>
        <w:t>Źródła, które będą podstawą do oceny, czy wskazywana we wniosku forma kształcenia ustawicznego zawodów dotyczy zawodów deficytowych na które zauważalne jest zapotrzebowanie na rynku pracy to miedzy innymi :</w:t>
      </w:r>
    </w:p>
    <w:p w:rsidR="00060A17" w:rsidRPr="00FC03A9" w:rsidRDefault="00060A17" w:rsidP="00A2001F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C03A9">
        <w:rPr>
          <w:rFonts w:ascii="Book Antiqua" w:hAnsi="Book Antiqua"/>
        </w:rPr>
        <w:t xml:space="preserve">a) </w:t>
      </w:r>
      <w:hyperlink r:id="rId9" w:history="1">
        <w:r w:rsidRPr="00FC03A9">
          <w:rPr>
            <w:rStyle w:val="Hyperlink"/>
            <w:rFonts w:ascii="Book Antiqua" w:hAnsi="Book Antiqua"/>
            <w:color w:val="auto"/>
          </w:rPr>
          <w:t>Prognozowane  zapotrzebowanie na zawody w powiecie kołobrzeskim na rok 2018 prognoza na rok 2018</w:t>
        </w:r>
      </w:hyperlink>
      <w:r w:rsidRPr="00FC03A9">
        <w:rPr>
          <w:rFonts w:ascii="Book Antiqua" w:hAnsi="Book Antiqua"/>
        </w:rPr>
        <w:t xml:space="preserve"> </w:t>
      </w:r>
    </w:p>
    <w:p w:rsidR="00060A17" w:rsidRPr="00FC03A9" w:rsidRDefault="00060A17" w:rsidP="00F0197B">
      <w:pPr>
        <w:spacing w:before="100" w:beforeAutospacing="1" w:after="100" w:afterAutospacing="1" w:line="312" w:lineRule="auto"/>
        <w:jc w:val="both"/>
      </w:pPr>
      <w:r w:rsidRPr="00FC03A9">
        <w:rPr>
          <w:rFonts w:ascii="Book Antiqua" w:hAnsi="Book Antiqua"/>
          <w:lang w:eastAsia="pl-PL"/>
        </w:rPr>
        <w:t xml:space="preserve">b) </w:t>
      </w:r>
      <w:hyperlink r:id="rId10" w:history="1">
        <w:r w:rsidRPr="00FC03A9">
          <w:rPr>
            <w:rStyle w:val="Hyperlink"/>
            <w:rFonts w:ascii="Book Antiqua" w:hAnsi="Book Antiqua"/>
            <w:color w:val="auto"/>
            <w:lang w:eastAsia="pl-PL"/>
          </w:rPr>
          <w:t>Prognozowane zapotrzebowanie na zawody w województwie zachodniopomorskim prognoza na rok 2018</w:t>
        </w:r>
      </w:hyperlink>
    </w:p>
    <w:p w:rsidR="00060A17" w:rsidRPr="00FC03A9" w:rsidRDefault="00060A17" w:rsidP="00A2001F">
      <w:pPr>
        <w:spacing w:before="100" w:beforeAutospacing="1" w:after="100" w:afterAutospacing="1" w:line="360" w:lineRule="auto"/>
        <w:jc w:val="both"/>
        <w:rPr>
          <w:rFonts w:ascii="Book Antiqua" w:hAnsi="Book Antiqua"/>
          <w:lang w:eastAsia="pl-PL"/>
        </w:rPr>
      </w:pPr>
      <w:r w:rsidRPr="00FC03A9">
        <w:t xml:space="preserve"> </w:t>
      </w:r>
      <w:r w:rsidRPr="00FC03A9">
        <w:rPr>
          <w:rFonts w:ascii="Book Antiqua" w:hAnsi="Book Antiqua"/>
          <w:lang w:eastAsia="pl-PL"/>
        </w:rPr>
        <w:t xml:space="preserve">c) Monitoring zawodów deficytowych i nadwyżkowych w powiecie kołobrzeskim opracowany przez Powiatowy Urząd Pracy  w Kołobrzegu dostępny na stronie  </w:t>
      </w:r>
      <w:hyperlink r:id="rId11" w:history="1">
        <w:r w:rsidRPr="00FC03A9">
          <w:rPr>
            <w:rStyle w:val="Hyperlink"/>
            <w:rFonts w:ascii="Book Antiqua" w:hAnsi="Book Antiqua"/>
            <w:color w:val="auto"/>
            <w:lang w:eastAsia="pl-PL"/>
          </w:rPr>
          <w:t>http://pupkolobrzeg.finn.pl</w:t>
        </w:r>
      </w:hyperlink>
      <w:r w:rsidRPr="00FC03A9">
        <w:rPr>
          <w:rFonts w:ascii="Book Antiqua" w:hAnsi="Book Antiqua"/>
          <w:lang w:eastAsia="pl-PL"/>
        </w:rPr>
        <w:t xml:space="preserve">   - zakładka  Statystyka </w:t>
      </w:r>
    </w:p>
    <w:p w:rsidR="00060A17" w:rsidRPr="00FC03A9" w:rsidRDefault="00060A17" w:rsidP="00A2001F">
      <w:pPr>
        <w:spacing w:before="100" w:beforeAutospacing="1" w:after="100" w:afterAutospacing="1" w:line="360" w:lineRule="auto"/>
        <w:jc w:val="both"/>
        <w:rPr>
          <w:rFonts w:ascii="Book Antiqua" w:hAnsi="Book Antiqua"/>
          <w:lang w:eastAsia="pl-PL"/>
        </w:rPr>
      </w:pPr>
      <w:r w:rsidRPr="00FC03A9">
        <w:rPr>
          <w:rFonts w:ascii="Book Antiqua" w:hAnsi="Book Antiqua"/>
          <w:lang w:eastAsia="pl-PL"/>
        </w:rPr>
        <w:t xml:space="preserve">d) Monitoring zawodów deficytowych i nadwyżkowych w województwie zachodniopomorskim opracowany przez Wojewódzki Urząd Pracy w Szczecinie dostępny na stronie </w:t>
      </w:r>
      <w:hyperlink r:id="rId12" w:history="1">
        <w:r w:rsidRPr="00FC03A9">
          <w:rPr>
            <w:rStyle w:val="Hyperlink"/>
            <w:rFonts w:ascii="Book Antiqua" w:hAnsi="Book Antiqua"/>
            <w:color w:val="auto"/>
            <w:lang w:eastAsia="pl-PL"/>
          </w:rPr>
          <w:t>www.wup.pl</w:t>
        </w:r>
      </w:hyperlink>
      <w:r w:rsidRPr="00FC03A9">
        <w:rPr>
          <w:rFonts w:ascii="Book Antiqua" w:hAnsi="Book Antiqua"/>
          <w:lang w:eastAsia="pl-PL"/>
        </w:rPr>
        <w:t xml:space="preserve">  - zakładka: Dla instytucji/statystyki, badania i analizy.</w:t>
      </w:r>
    </w:p>
    <w:p w:rsidR="00060A17" w:rsidRDefault="00060A17" w:rsidP="00F0197B">
      <w:pPr>
        <w:tabs>
          <w:tab w:val="center" w:pos="4536"/>
          <w:tab w:val="left" w:pos="5792"/>
        </w:tabs>
        <w:spacing w:after="0" w:line="312" w:lineRule="auto"/>
        <w:jc w:val="center"/>
        <w:rPr>
          <w:rFonts w:ascii="Book Antiqua" w:hAnsi="Book Antiqua"/>
          <w:b/>
        </w:rPr>
      </w:pPr>
    </w:p>
    <w:p w:rsidR="00060A17" w:rsidRPr="009D520B" w:rsidRDefault="00060A17" w:rsidP="009D520B">
      <w:pPr>
        <w:tabs>
          <w:tab w:val="center" w:pos="4536"/>
          <w:tab w:val="left" w:pos="5792"/>
        </w:tabs>
        <w:spacing w:after="0" w:line="312" w:lineRule="auto"/>
        <w:jc w:val="center"/>
        <w:rPr>
          <w:rFonts w:ascii="Book Antiqua" w:hAnsi="Book Antiqua"/>
          <w:b/>
        </w:rPr>
      </w:pPr>
      <w:r w:rsidRPr="00FA4B09">
        <w:rPr>
          <w:rFonts w:ascii="Book Antiqua" w:hAnsi="Book Antiqua"/>
          <w:b/>
        </w:rPr>
        <w:t>PRIORYTET II</w:t>
      </w:r>
    </w:p>
    <w:p w:rsidR="00060A17" w:rsidRPr="00521901" w:rsidRDefault="00060A17" w:rsidP="00F0197B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  <w:r w:rsidRPr="00521901">
        <w:rPr>
          <w:rFonts w:ascii="Book Antiqua" w:hAnsi="Book Antiqua"/>
          <w:b/>
          <w:i/>
        </w:rPr>
        <w:t xml:space="preserve"> </w:t>
      </w:r>
      <w:r w:rsidRPr="00521901">
        <w:rPr>
          <w:rFonts w:ascii="Book Antiqua" w:hAnsi="Book Antiqua"/>
          <w:b/>
          <w:lang w:eastAsia="pl-PL"/>
        </w:rPr>
        <w:t>Wsparcie kształcenia ustawicznego w związku z zastosowaniem w firmach nowych technologii i narzędzi pracy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</w:rPr>
        <w:t>Wnioskodawca, który chce spełnić wymagania priorytetu 2 powinien wykazać 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wprowadzonymi/planowanymi do wprowadzenia zmianami.</w:t>
      </w:r>
      <w:r w:rsidRPr="00FA4B09">
        <w:rPr>
          <w:rFonts w:ascii="Book Antiqua" w:hAnsi="Book Antiqua"/>
        </w:rPr>
        <w:br/>
        <w:t>Wsparciem kształcenia ustawicznego w ramach tego priorytetu można objąć jedynie pracownika, który w ramach wykonywania swoich zadań zawodowych na stanowisku pracy korzysta lub będzie korzystał z nowych technologii  narzędzi pracy.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  <w:r w:rsidRPr="00DB29B0">
        <w:rPr>
          <w:rFonts w:ascii="Book Antiqua" w:hAnsi="Book Antiqua"/>
          <w:b/>
        </w:rPr>
        <w:t>Uwaga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</w:t>
      </w:r>
      <w:r w:rsidRPr="00FA4B09">
        <w:rPr>
          <w:rFonts w:ascii="Book Antiqua" w:hAnsi="Book Antiqua"/>
        </w:rPr>
        <w:br/>
        <w:t>W przypadku priorytetu 2 należy dołączyć dokument potwierdzają</w:t>
      </w:r>
      <w:r>
        <w:rPr>
          <w:rFonts w:ascii="Book Antiqua" w:hAnsi="Book Antiqua"/>
        </w:rPr>
        <w:t>cy spełnienie powyższych warunkó</w:t>
      </w:r>
      <w:r w:rsidRPr="00FA4B09">
        <w:rPr>
          <w:rFonts w:ascii="Book Antiqua" w:hAnsi="Book Antiqua"/>
        </w:rPr>
        <w:t xml:space="preserve">w  np.: kopię dokumentów zakupu maszyn, narzędzi; decyzję dyrektora/zarządu o wprowadzeniu norm ISO, itp. </w:t>
      </w:r>
    </w:p>
    <w:p w:rsidR="00060A17" w:rsidRDefault="00060A17" w:rsidP="00F0197B">
      <w:pPr>
        <w:spacing w:after="0" w:line="312" w:lineRule="auto"/>
        <w:jc w:val="center"/>
        <w:rPr>
          <w:rFonts w:ascii="Book Antiqua" w:hAnsi="Book Antiqua"/>
          <w:b/>
        </w:rPr>
      </w:pPr>
    </w:p>
    <w:p w:rsidR="00060A17" w:rsidRPr="009D520B" w:rsidRDefault="00060A17" w:rsidP="00F0197B">
      <w:pPr>
        <w:spacing w:after="0" w:line="312" w:lineRule="auto"/>
        <w:jc w:val="center"/>
        <w:rPr>
          <w:rFonts w:ascii="Book Antiqua" w:hAnsi="Book Antiqua"/>
          <w:b/>
        </w:rPr>
      </w:pPr>
      <w:r w:rsidRPr="00FA4B09">
        <w:rPr>
          <w:rFonts w:ascii="Book Antiqua" w:hAnsi="Book Antiqua"/>
          <w:b/>
        </w:rPr>
        <w:t>PRIORYTET III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  <w:r w:rsidRPr="00521901">
        <w:rPr>
          <w:rFonts w:ascii="Book Antiqua" w:hAnsi="Book Antiqua"/>
          <w:b/>
          <w:lang w:eastAsia="pl-PL"/>
        </w:rPr>
        <w:t xml:space="preserve">Wsparcie kształcenia ustawicznego osób, które mogą udokumentować wykonywanie przez co najmniej 15 lat prac w szczególnych warunkach lub o szczególnym charakterze, </w:t>
      </w:r>
      <w:r>
        <w:rPr>
          <w:rFonts w:ascii="Book Antiqua" w:hAnsi="Book Antiqua"/>
          <w:b/>
          <w:lang w:eastAsia="pl-PL"/>
        </w:rPr>
        <w:br/>
      </w:r>
      <w:r w:rsidRPr="00521901">
        <w:rPr>
          <w:rFonts w:ascii="Book Antiqua" w:hAnsi="Book Antiqua"/>
          <w:b/>
          <w:lang w:eastAsia="pl-PL"/>
        </w:rPr>
        <w:t>a którym nie przysługuje prawo do emerytury pomostowej.</w:t>
      </w:r>
    </w:p>
    <w:p w:rsidR="00060A17" w:rsidRPr="00521901" w:rsidRDefault="00060A17" w:rsidP="00F0197B">
      <w:pPr>
        <w:spacing w:after="0" w:line="312" w:lineRule="auto"/>
        <w:jc w:val="both"/>
        <w:rPr>
          <w:rFonts w:ascii="Book Antiqua" w:hAnsi="Book Antiqua"/>
          <w:b/>
          <w:lang w:eastAsia="pl-PL"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lang w:eastAsia="pl-PL"/>
        </w:rPr>
      </w:pPr>
      <w:r w:rsidRPr="00FA4B09">
        <w:rPr>
          <w:rFonts w:ascii="Book Antiqua" w:hAnsi="Book Antiqua"/>
        </w:rPr>
        <w:t>Pracodawca</w:t>
      </w:r>
      <w:r>
        <w:rPr>
          <w:rFonts w:ascii="Book Antiqua" w:hAnsi="Book Antiqua"/>
        </w:rPr>
        <w:t xml:space="preserve"> powinien</w:t>
      </w:r>
      <w:r w:rsidRPr="00FA4B09">
        <w:rPr>
          <w:rFonts w:ascii="Book Antiqua" w:hAnsi="Book Antiqua"/>
        </w:rPr>
        <w:t xml:space="preserve"> przedłoży</w:t>
      </w:r>
      <w:r>
        <w:rPr>
          <w:rFonts w:ascii="Book Antiqua" w:hAnsi="Book Antiqua"/>
        </w:rPr>
        <w:t>ć</w:t>
      </w:r>
      <w:r w:rsidRPr="00FA4B09">
        <w:rPr>
          <w:rFonts w:ascii="Book Antiqua" w:hAnsi="Book Antiqua"/>
        </w:rPr>
        <w:t xml:space="preserve"> dokumenty poświadczające co najmniej 15-letni staż pracy w szczególnych warunkach i/lub o szczególnym charakterze. Na pracodawcy ciąży również obowiązek ustalenia, że wskazanemu uczestnikowi kształcenia nie przysługuje prawo do emerytury pomostowej w rozumieniu przepisów ustawy z dnia 19 grudnia 2008r. </w:t>
      </w:r>
      <w:r>
        <w:rPr>
          <w:rFonts w:ascii="Book Antiqua" w:hAnsi="Book Antiqua"/>
        </w:rPr>
        <w:br/>
      </w:r>
      <w:r w:rsidRPr="00FA4B09">
        <w:rPr>
          <w:rFonts w:ascii="Book Antiqua" w:hAnsi="Book Antiqua"/>
        </w:rPr>
        <w:t>o emeryturach pomostowych (Dz.U. z 2017 poz.</w:t>
      </w:r>
      <w:r>
        <w:rPr>
          <w:rFonts w:ascii="Book Antiqua" w:hAnsi="Book Antiqua"/>
        </w:rPr>
        <w:t xml:space="preserve"> </w:t>
      </w:r>
      <w:r w:rsidRPr="00FA4B09">
        <w:rPr>
          <w:rFonts w:ascii="Book Antiqua" w:hAnsi="Book Antiqua"/>
        </w:rPr>
        <w:t>664 ze zm.).</w:t>
      </w:r>
    </w:p>
    <w:p w:rsidR="00060A17" w:rsidRPr="00DB29B0" w:rsidRDefault="00060A17" w:rsidP="00F0197B">
      <w:pPr>
        <w:spacing w:after="0" w:line="312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  PROCEDURA </w:t>
      </w:r>
      <w:r w:rsidRPr="00DB29B0">
        <w:rPr>
          <w:rFonts w:ascii="Book Antiqua" w:hAnsi="Book Antiqua"/>
          <w:b/>
        </w:rPr>
        <w:t>OCENY WNIOSKÓW: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F0197B">
        <w:rPr>
          <w:rFonts w:ascii="Book Antiqua" w:hAnsi="Book Antiqua" w:cs="Arial"/>
          <w:b/>
          <w:lang w:eastAsia="pl-PL"/>
        </w:rPr>
        <w:t>1</w:t>
      </w:r>
      <w:r>
        <w:rPr>
          <w:rFonts w:ascii="Book Antiqua" w:hAnsi="Book Antiqua" w:cs="Arial"/>
          <w:lang w:eastAsia="pl-PL"/>
        </w:rPr>
        <w:t xml:space="preserve">. </w:t>
      </w:r>
      <w:r w:rsidRPr="00FA4B09">
        <w:rPr>
          <w:rFonts w:ascii="Book Antiqua" w:hAnsi="Book Antiqua" w:cs="Arial"/>
          <w:lang w:eastAsia="pl-PL"/>
        </w:rPr>
        <w:t xml:space="preserve">Pracodawca zainteresowany uzyskaniem środków na finansowanie kosztów kształcenia ustawicznego pracowników i pracodawcy składa w Powiatowym Urzędzie Pracy wniosek </w:t>
      </w:r>
      <w:r w:rsidRPr="00FA4B09">
        <w:rPr>
          <w:rFonts w:ascii="Book Antiqua" w:hAnsi="Book Antiqua" w:cs="Arial"/>
          <w:lang w:eastAsia="pl-PL"/>
        </w:rPr>
        <w:br/>
        <w:t xml:space="preserve">w postaci papierowej lub elektronicznej w terminie naboru. Wnioski, które wpłyną do Powiatowego urzędu Pracy w Kołobrzegu  przed rozpoczęciem lub po zakończeniu naboru nie będą podlegały rozpatrzeniu. W przypadku, gdy wniosek pracodawcy </w:t>
      </w:r>
      <w:r>
        <w:rPr>
          <w:rFonts w:ascii="Book Antiqua" w:hAnsi="Book Antiqua" w:cs="Arial"/>
          <w:lang w:eastAsia="pl-PL"/>
        </w:rPr>
        <w:t>nie został</w:t>
      </w:r>
      <w:r w:rsidRPr="00FA4B09">
        <w:rPr>
          <w:rFonts w:ascii="Book Antiqua" w:hAnsi="Book Antiqua" w:cs="Arial"/>
          <w:lang w:eastAsia="pl-PL"/>
        </w:rPr>
        <w:t xml:space="preserve"> wypełniony</w:t>
      </w:r>
      <w:r>
        <w:rPr>
          <w:rFonts w:ascii="Book Antiqua" w:hAnsi="Book Antiqua" w:cs="Arial"/>
          <w:lang w:eastAsia="pl-PL"/>
        </w:rPr>
        <w:t xml:space="preserve"> prawidłowo</w:t>
      </w:r>
      <w:r w:rsidRPr="00FA4B09">
        <w:rPr>
          <w:rFonts w:ascii="Book Antiqua" w:hAnsi="Book Antiqua" w:cs="Arial"/>
          <w:lang w:eastAsia="pl-PL"/>
        </w:rPr>
        <w:t>, wówczas Starosta wyznaczy termin nie krótszy niż 7 dni i nie dłuższy niż 14 dni na jego poprawienie.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77481F">
        <w:rPr>
          <w:rFonts w:ascii="Book Antiqua" w:hAnsi="Book Antiqua" w:cs="Arial"/>
          <w:b/>
          <w:lang w:eastAsia="pl-PL"/>
        </w:rPr>
        <w:t>2</w:t>
      </w:r>
      <w:r w:rsidRPr="00F0197B">
        <w:rPr>
          <w:rFonts w:ascii="Book Antiqua" w:hAnsi="Book Antiqua" w:cs="Arial"/>
          <w:lang w:eastAsia="pl-PL"/>
        </w:rPr>
        <w:t>.</w:t>
      </w:r>
      <w:r>
        <w:rPr>
          <w:rFonts w:ascii="Book Antiqua" w:hAnsi="Book Antiqua" w:cs="Arial"/>
          <w:lang w:eastAsia="pl-PL"/>
        </w:rPr>
        <w:t xml:space="preserve"> Wniosek, który nie zostanie poprawiony</w:t>
      </w:r>
      <w:r w:rsidRPr="00FA4B09">
        <w:rPr>
          <w:rFonts w:ascii="Book Antiqua" w:hAnsi="Book Antiqua" w:cs="Arial"/>
          <w:lang w:eastAsia="pl-PL"/>
        </w:rPr>
        <w:t xml:space="preserve"> </w:t>
      </w:r>
      <w:r>
        <w:rPr>
          <w:rFonts w:ascii="Book Antiqua" w:hAnsi="Book Antiqua" w:cs="Arial"/>
          <w:lang w:eastAsia="pl-PL"/>
        </w:rPr>
        <w:t>w wyznaczonym terminie pozostanie</w:t>
      </w:r>
      <w:r w:rsidRPr="00FA4B09">
        <w:rPr>
          <w:rFonts w:ascii="Book Antiqua" w:hAnsi="Book Antiqua" w:cs="Arial"/>
          <w:lang w:eastAsia="pl-PL"/>
        </w:rPr>
        <w:t xml:space="preserve"> bez rozpatrzenia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F0197B">
        <w:rPr>
          <w:rFonts w:ascii="Book Antiqua" w:hAnsi="Book Antiqua" w:cs="Arial"/>
          <w:b/>
          <w:lang w:eastAsia="pl-PL"/>
        </w:rPr>
        <w:t>3</w:t>
      </w:r>
      <w:r>
        <w:rPr>
          <w:rFonts w:ascii="Book Antiqua" w:hAnsi="Book Antiqua" w:cs="Arial"/>
          <w:lang w:eastAsia="pl-PL"/>
        </w:rPr>
        <w:t>. Wniosek podlega ocenianie</w:t>
      </w:r>
      <w:r w:rsidRPr="00FA4B09">
        <w:rPr>
          <w:rFonts w:ascii="Book Antiqua" w:hAnsi="Book Antiqua" w:cs="Arial"/>
          <w:lang w:eastAsia="pl-PL"/>
        </w:rPr>
        <w:t xml:space="preserve"> pod kątem formalnym oraz merytorycznym.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F0197B">
        <w:rPr>
          <w:rFonts w:ascii="Book Antiqua" w:hAnsi="Book Antiqua" w:cs="Arial"/>
          <w:b/>
          <w:lang w:eastAsia="pl-PL"/>
        </w:rPr>
        <w:t>4</w:t>
      </w:r>
      <w:r w:rsidRPr="00FA4B09">
        <w:rPr>
          <w:rFonts w:ascii="Book Antiqua" w:hAnsi="Book Antiqua" w:cs="Arial"/>
          <w:lang w:eastAsia="pl-PL"/>
        </w:rPr>
        <w:t>. Ocena merytoryczna wniosku dokonana będzie po pozytywnej weryfikacji wniosku pod względem formalnym.</w:t>
      </w:r>
    </w:p>
    <w:p w:rsidR="00060A17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F0197B">
        <w:rPr>
          <w:rFonts w:ascii="Book Antiqua" w:hAnsi="Book Antiqua" w:cs="Arial"/>
          <w:b/>
          <w:lang w:eastAsia="pl-PL"/>
        </w:rPr>
        <w:t>5.</w:t>
      </w:r>
      <w:r w:rsidRPr="00FA4B09">
        <w:rPr>
          <w:rFonts w:ascii="Book Antiqua" w:hAnsi="Book Antiqua" w:cs="Arial"/>
          <w:lang w:eastAsia="pl-PL"/>
        </w:rPr>
        <w:t xml:space="preserve"> Dopuszcza się negocjacje pomiędzy Starosta a pracodawca dotyczące treści wniosku w celu ustalenia ceny usługi kształcenia ustawicznego, liczby osób objętych kształceniem ustawicznym, wyboru realizatora usługi, ustalenia programu kształcenia ustawicznego lub zakresu egzaminu z uwzględnieniem zasady zapewnienia najwyższej jakości usługi oraz zachowania racjonalnego wydatkowania środków publicznych. </w:t>
      </w:r>
    </w:p>
    <w:p w:rsidR="00060A17" w:rsidRDefault="00060A17" w:rsidP="0077481F">
      <w:pPr>
        <w:spacing w:line="312" w:lineRule="auto"/>
        <w:jc w:val="both"/>
        <w:rPr>
          <w:rFonts w:ascii="Book Antiqua" w:hAnsi="Book Antiqua" w:cs="Arial"/>
          <w:sz w:val="21"/>
          <w:szCs w:val="21"/>
          <w:lang w:eastAsia="pl-PL"/>
        </w:rPr>
      </w:pPr>
      <w:r w:rsidRPr="00F0197B">
        <w:rPr>
          <w:rFonts w:ascii="Book Antiqua" w:hAnsi="Book Antiqua" w:cs="Arial"/>
          <w:b/>
          <w:lang w:eastAsia="pl-PL"/>
        </w:rPr>
        <w:t>6.</w:t>
      </w:r>
      <w:r w:rsidRPr="00FA4B09">
        <w:rPr>
          <w:rFonts w:ascii="Book Antiqua" w:hAnsi="Book Antiqua" w:cs="Arial"/>
          <w:lang w:eastAsia="pl-PL"/>
        </w:rPr>
        <w:t xml:space="preserve"> W przypadku pozytywnego rozpatrzenia wniosku, Starosta zawrze z pracodawca umowę o finansowanie działań obejmujących kształcenie ustawiczne. Umowa może zostać zawarta tylko na działania wymienione w art. 69 ust. 3 ustawy z dnia 20.04.2004r. o promocji zatrudnienia i instytucjach rynku pracy (Dz.U. z 2017 poz. 1065 ze zm., które jeszcze się nie rozpoczęły.</w:t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</w:r>
      <w:r>
        <w:rPr>
          <w:rFonts w:ascii="Book Antiqua" w:hAnsi="Book Antiqua" w:cs="Arial"/>
          <w:sz w:val="21"/>
          <w:szCs w:val="21"/>
          <w:lang w:eastAsia="pl-PL"/>
        </w:rPr>
        <w:tab/>
        <w:t xml:space="preserve">         </w:t>
      </w:r>
      <w:r w:rsidRPr="00F0197B">
        <w:rPr>
          <w:rFonts w:ascii="Book Antiqua" w:hAnsi="Book Antiqua" w:cs="Arial"/>
          <w:b/>
          <w:lang w:eastAsia="pl-PL"/>
        </w:rPr>
        <w:t>7</w:t>
      </w:r>
      <w:r w:rsidRPr="00FA4B09">
        <w:rPr>
          <w:rFonts w:ascii="Book Antiqua" w:hAnsi="Book Antiqua" w:cs="Arial"/>
          <w:lang w:eastAsia="pl-PL"/>
        </w:rPr>
        <w:t>. W przypadku negatywnego rozpatrzenia wn</w:t>
      </w:r>
      <w:r>
        <w:rPr>
          <w:rFonts w:ascii="Book Antiqua" w:hAnsi="Book Antiqua" w:cs="Arial"/>
          <w:lang w:eastAsia="pl-PL"/>
        </w:rPr>
        <w:t>iosku, Starosta uzasadnia odmowę</w:t>
      </w:r>
      <w:r w:rsidRPr="00FA4B09">
        <w:rPr>
          <w:rFonts w:ascii="Book Antiqua" w:hAnsi="Book Antiqua" w:cs="Arial"/>
          <w:lang w:eastAsia="pl-PL"/>
        </w:rPr>
        <w:t>. Odmowa nie podlega odwołaniu</w:t>
      </w:r>
    </w:p>
    <w:p w:rsidR="00060A17" w:rsidRPr="00FC03A9" w:rsidRDefault="00060A17" w:rsidP="0077481F">
      <w:pPr>
        <w:spacing w:line="312" w:lineRule="auto"/>
        <w:jc w:val="both"/>
        <w:rPr>
          <w:rFonts w:ascii="Book Antiqua" w:hAnsi="Book Antiqua" w:cs="Arial"/>
          <w:b/>
          <w:sz w:val="21"/>
          <w:szCs w:val="21"/>
          <w:lang w:eastAsia="pl-PL"/>
        </w:rPr>
      </w:pPr>
      <w:r w:rsidRPr="00FC03A9">
        <w:rPr>
          <w:rFonts w:ascii="Book Antiqua" w:hAnsi="Book Antiqua"/>
          <w:b/>
        </w:rPr>
        <w:t xml:space="preserve">8. W ramach KFS możliwe jest sfinansowanie: </w:t>
      </w:r>
    </w:p>
    <w:p w:rsidR="00060A17" w:rsidRDefault="00060A17" w:rsidP="00FC03A9">
      <w:pPr>
        <w:spacing w:line="312" w:lineRule="auto"/>
        <w:jc w:val="both"/>
        <w:rPr>
          <w:rFonts w:ascii="Book Antiqua" w:hAnsi="Book Antiqua" w:cs="Arial"/>
          <w:sz w:val="21"/>
          <w:szCs w:val="21"/>
          <w:lang w:eastAsia="pl-PL"/>
        </w:rPr>
      </w:pPr>
      <w:r>
        <w:rPr>
          <w:rFonts w:ascii="Book Antiqua" w:hAnsi="Book Antiqua"/>
        </w:rPr>
        <w:t>- d</w:t>
      </w:r>
      <w:r w:rsidRPr="00FA4B09">
        <w:rPr>
          <w:rFonts w:ascii="Book Antiqua" w:hAnsi="Book Antiqua"/>
        </w:rPr>
        <w:t>o 80% kosztów kształcenia ustawicznego, nie więcej jednak niż do wysokości 300% przeciętnego wynagrodzenia w danym roku na jednego uc</w:t>
      </w:r>
      <w:r>
        <w:rPr>
          <w:rFonts w:ascii="Book Antiqua" w:hAnsi="Book Antiqua"/>
        </w:rPr>
        <w:t>zestnika</w:t>
      </w:r>
      <w:r>
        <w:rPr>
          <w:rFonts w:ascii="Book Antiqua" w:hAnsi="Book Antiqua"/>
        </w:rPr>
        <w:br/>
        <w:t>- d</w:t>
      </w:r>
      <w:r w:rsidRPr="00FA4B09">
        <w:rPr>
          <w:rFonts w:ascii="Book Antiqua" w:hAnsi="Book Antiqua"/>
        </w:rPr>
        <w:t>o 100% kosztów kształcenia ustawicznego – jeśli wnioskodawca należy do grupy mikroprzedsiębiorców, nie więcej jednak niż</w:t>
      </w:r>
      <w:r>
        <w:rPr>
          <w:rFonts w:ascii="Book Antiqua" w:hAnsi="Book Antiqua"/>
        </w:rPr>
        <w:t xml:space="preserve"> do wysokości 300% przeciętnego </w:t>
      </w:r>
      <w:r w:rsidRPr="00FA4B09">
        <w:rPr>
          <w:rFonts w:ascii="Book Antiqua" w:hAnsi="Book Antiqua"/>
        </w:rPr>
        <w:t>wynagrodzenia w danym roku na jednego uczestnika (mikroprzedsiębiorca to przedsiębiorca, który zatrudnia mniej niż 10 pracowników, a jego roczny obrót lub całkowity bilans roczny nie przekracza 2 mln. EUR</w:t>
      </w:r>
      <w:r>
        <w:rPr>
          <w:rFonts w:ascii="Book Antiqua" w:hAnsi="Book Antiqua"/>
        </w:rPr>
        <w:t>)</w:t>
      </w:r>
    </w:p>
    <w:p w:rsidR="00060A17" w:rsidRDefault="00060A17" w:rsidP="00FC03A9">
      <w:pPr>
        <w:spacing w:line="312" w:lineRule="auto"/>
        <w:jc w:val="center"/>
        <w:rPr>
          <w:rFonts w:ascii="Book Antiqua" w:hAnsi="Book Antiqua"/>
          <w:b/>
        </w:rPr>
      </w:pPr>
    </w:p>
    <w:p w:rsidR="00060A17" w:rsidRDefault="00060A17" w:rsidP="00FC03A9">
      <w:pPr>
        <w:spacing w:line="312" w:lineRule="auto"/>
        <w:jc w:val="center"/>
        <w:rPr>
          <w:rFonts w:ascii="Book Antiqua" w:hAnsi="Book Antiqua"/>
          <w:b/>
        </w:rPr>
      </w:pPr>
    </w:p>
    <w:p w:rsidR="00060A17" w:rsidRPr="00FC03A9" w:rsidRDefault="00060A17" w:rsidP="00FC03A9">
      <w:pPr>
        <w:spacing w:line="312" w:lineRule="auto"/>
        <w:jc w:val="center"/>
        <w:rPr>
          <w:rFonts w:ascii="Book Antiqua" w:hAnsi="Book Antiqua" w:cs="Arial"/>
          <w:sz w:val="21"/>
          <w:szCs w:val="21"/>
          <w:lang w:eastAsia="pl-PL"/>
        </w:rPr>
      </w:pPr>
      <w:r>
        <w:rPr>
          <w:rFonts w:ascii="Book Antiqua" w:hAnsi="Book Antiqua"/>
          <w:b/>
        </w:rPr>
        <w:t xml:space="preserve">III  </w:t>
      </w:r>
      <w:r w:rsidRPr="00FA4B09">
        <w:rPr>
          <w:rFonts w:ascii="Book Antiqua" w:hAnsi="Book Antiqua"/>
          <w:b/>
        </w:rPr>
        <w:t>UWAGI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  <w:u w:val="single"/>
        </w:rPr>
      </w:pPr>
      <w:r w:rsidRPr="00FA4B09">
        <w:rPr>
          <w:rFonts w:ascii="Book Antiqua" w:hAnsi="Book Antiqua"/>
          <w:b/>
          <w:u w:val="single"/>
        </w:rPr>
        <w:t>Wszelkie wydatki na kształcenie ustawiczne poniesione przez pracodawcę przed złożeniem wniosku i zawarciem umowy nie będą uwzględniane przy rozliczeniach.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  <w:b/>
        </w:rPr>
      </w:pPr>
    </w:p>
    <w:p w:rsidR="00060A17" w:rsidRPr="00FC03A9" w:rsidRDefault="00060A17" w:rsidP="00F0197B">
      <w:pPr>
        <w:spacing w:after="0" w:line="312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1. </w:t>
      </w:r>
      <w:r w:rsidRPr="00FA4B09">
        <w:rPr>
          <w:rFonts w:ascii="Book Antiqua" w:hAnsi="Book Antiqua"/>
          <w:b/>
          <w:u w:val="single"/>
        </w:rPr>
        <w:t>Kto nie może skorzystać z KFS:</w:t>
      </w:r>
    </w:p>
    <w:p w:rsidR="00060A17" w:rsidRPr="00FA4B09" w:rsidRDefault="00060A17" w:rsidP="00F0197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 w:after="0" w:line="312" w:lineRule="auto"/>
        <w:jc w:val="both"/>
        <w:rPr>
          <w:rFonts w:ascii="Book Antiqua" w:hAnsi="Book Antiqua"/>
          <w:b/>
          <w:bCs/>
          <w:iCs/>
          <w:spacing w:val="-15"/>
          <w:lang w:eastAsia="pl-PL"/>
        </w:rPr>
      </w:pPr>
      <w:r>
        <w:rPr>
          <w:rFonts w:ascii="Book Antiqua" w:hAnsi="Book Antiqua"/>
          <w:b/>
          <w:bCs/>
          <w:iCs/>
          <w:spacing w:val="5"/>
          <w:lang w:eastAsia="pl-PL"/>
        </w:rPr>
        <w:t>1</w:t>
      </w:r>
      <w:r w:rsidRPr="00FA4B09">
        <w:rPr>
          <w:rFonts w:ascii="Book Antiqua" w:hAnsi="Book Antiqua"/>
          <w:b/>
          <w:bCs/>
          <w:iCs/>
          <w:spacing w:val="5"/>
          <w:lang w:eastAsia="pl-PL"/>
        </w:rPr>
        <w:t xml:space="preserve">/ </w:t>
      </w:r>
      <w:r w:rsidRPr="0077481F">
        <w:rPr>
          <w:rFonts w:ascii="Book Antiqua" w:hAnsi="Book Antiqua"/>
          <w:bCs/>
          <w:iCs/>
          <w:spacing w:val="5"/>
          <w:lang w:eastAsia="pl-PL"/>
        </w:rPr>
        <w:t>Wnioskodawcy niezatrudniający żadnego pracownika,</w:t>
      </w:r>
      <w:r w:rsidRPr="00FA4B09">
        <w:rPr>
          <w:rFonts w:ascii="Book Antiqua" w:hAnsi="Book Antiqua"/>
          <w:b/>
          <w:bCs/>
          <w:iCs/>
          <w:spacing w:val="5"/>
          <w:lang w:eastAsia="pl-PL"/>
        </w:rPr>
        <w:t xml:space="preserve"> </w:t>
      </w:r>
      <w:r w:rsidRPr="00FA4B09">
        <w:rPr>
          <w:rFonts w:ascii="Book Antiqua" w:hAnsi="Book Antiqua"/>
          <w:iCs/>
          <w:spacing w:val="5"/>
          <w:lang w:eastAsia="pl-PL"/>
        </w:rPr>
        <w:t>bądź zatrudniający jedynie</w:t>
      </w:r>
      <w:r w:rsidRPr="00FA4B09">
        <w:rPr>
          <w:rFonts w:ascii="Book Antiqua" w:hAnsi="Book Antiqua"/>
          <w:iCs/>
          <w:spacing w:val="5"/>
          <w:lang w:eastAsia="pl-PL"/>
        </w:rPr>
        <w:br/>
      </w:r>
      <w:r>
        <w:rPr>
          <w:rFonts w:ascii="Book Antiqua" w:hAnsi="Book Antiqua"/>
          <w:iCs/>
          <w:lang w:eastAsia="pl-PL"/>
        </w:rPr>
        <w:t>osoby w formie umó</w:t>
      </w:r>
      <w:r w:rsidRPr="00FA4B09">
        <w:rPr>
          <w:rFonts w:ascii="Book Antiqua" w:hAnsi="Book Antiqua"/>
          <w:iCs/>
          <w:lang w:eastAsia="pl-PL"/>
        </w:rPr>
        <w:t>w cywilno-prawnych,</w:t>
      </w:r>
    </w:p>
    <w:p w:rsidR="00060A17" w:rsidRPr="00FA4B09" w:rsidRDefault="00060A17" w:rsidP="00F0197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12" w:lineRule="auto"/>
        <w:jc w:val="both"/>
        <w:rPr>
          <w:rFonts w:ascii="Book Antiqua" w:hAnsi="Book Antiqua"/>
          <w:iCs/>
          <w:spacing w:val="-12"/>
          <w:lang w:eastAsia="pl-PL"/>
        </w:rPr>
      </w:pPr>
      <w:r>
        <w:rPr>
          <w:rFonts w:ascii="Book Antiqua" w:hAnsi="Book Antiqua"/>
          <w:b/>
          <w:iCs/>
          <w:spacing w:val="5"/>
          <w:lang w:eastAsia="pl-PL"/>
        </w:rPr>
        <w:t>2</w:t>
      </w:r>
      <w:r w:rsidRPr="00FA4B09">
        <w:rPr>
          <w:rFonts w:ascii="Book Antiqua" w:hAnsi="Book Antiqua"/>
          <w:b/>
          <w:iCs/>
          <w:spacing w:val="5"/>
          <w:lang w:eastAsia="pl-PL"/>
        </w:rPr>
        <w:t>/</w:t>
      </w:r>
      <w:r w:rsidRPr="00FA4B09">
        <w:rPr>
          <w:rFonts w:ascii="Book Antiqua" w:hAnsi="Book Antiqua"/>
          <w:iCs/>
          <w:spacing w:val="5"/>
          <w:lang w:eastAsia="pl-PL"/>
        </w:rPr>
        <w:t xml:space="preserve"> </w:t>
      </w:r>
      <w:r w:rsidRPr="0077481F">
        <w:rPr>
          <w:rFonts w:ascii="Book Antiqua" w:hAnsi="Book Antiqua"/>
          <w:iCs/>
          <w:spacing w:val="5"/>
          <w:lang w:eastAsia="pl-PL"/>
        </w:rPr>
        <w:t xml:space="preserve">Pracodawcy, którzy wykorzystali limit pomocy de minimis, lub też są wykluczenie                             z </w:t>
      </w:r>
      <w:r w:rsidRPr="0077481F">
        <w:rPr>
          <w:rFonts w:ascii="Book Antiqua" w:hAnsi="Book Antiqua"/>
          <w:iCs/>
          <w:lang w:eastAsia="pl-PL"/>
        </w:rPr>
        <w:t>możliwości ubiegania się o taką pomoc.</w:t>
      </w:r>
    </w:p>
    <w:p w:rsidR="00060A17" w:rsidRPr="00FA4B09" w:rsidRDefault="00060A17" w:rsidP="00F0197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12" w:lineRule="auto"/>
        <w:jc w:val="both"/>
        <w:rPr>
          <w:rFonts w:ascii="Book Antiqua" w:hAnsi="Book Antiqua"/>
          <w:iCs/>
          <w:spacing w:val="-15"/>
          <w:lang w:eastAsia="pl-PL"/>
        </w:rPr>
      </w:pPr>
      <w:r>
        <w:rPr>
          <w:rFonts w:ascii="Book Antiqua" w:hAnsi="Book Antiqua"/>
          <w:b/>
          <w:iCs/>
          <w:spacing w:val="8"/>
          <w:lang w:eastAsia="pl-PL"/>
        </w:rPr>
        <w:t>3</w:t>
      </w:r>
      <w:r w:rsidRPr="00FA4B09">
        <w:rPr>
          <w:rFonts w:ascii="Book Antiqua" w:hAnsi="Book Antiqua"/>
          <w:b/>
          <w:iCs/>
          <w:spacing w:val="8"/>
          <w:lang w:eastAsia="pl-PL"/>
        </w:rPr>
        <w:t>/</w:t>
      </w:r>
      <w:r w:rsidRPr="00FA4B09">
        <w:rPr>
          <w:rFonts w:ascii="Book Antiqua" w:hAnsi="Book Antiqua"/>
          <w:iCs/>
          <w:spacing w:val="8"/>
          <w:lang w:eastAsia="pl-PL"/>
        </w:rPr>
        <w:t xml:space="preserve"> Pracodawcy, którzy zalegają z opłacaniem wynagrodzeń, składek na ubezpieczenia</w:t>
      </w:r>
      <w:r w:rsidRPr="00FA4B09">
        <w:rPr>
          <w:rFonts w:ascii="Book Antiqua" w:hAnsi="Book Antiqua"/>
          <w:iCs/>
          <w:spacing w:val="8"/>
          <w:lang w:eastAsia="pl-PL"/>
        </w:rPr>
        <w:br/>
      </w:r>
      <w:r w:rsidRPr="00FA4B09">
        <w:rPr>
          <w:rFonts w:ascii="Book Antiqua" w:hAnsi="Book Antiqua"/>
          <w:iCs/>
          <w:spacing w:val="-2"/>
          <w:lang w:eastAsia="pl-PL"/>
        </w:rPr>
        <w:t>społeczne, zdrowotne, RP, FGŚP i innych danin publicznych.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0197B">
        <w:rPr>
          <w:rFonts w:ascii="Book Antiqua" w:hAnsi="Book Antiqua"/>
          <w:b/>
        </w:rPr>
        <w:t>4/</w:t>
      </w:r>
      <w:r w:rsidRPr="00FA4B09">
        <w:rPr>
          <w:rFonts w:ascii="Book Antiqua" w:hAnsi="Book Antiqua"/>
        </w:rPr>
        <w:t xml:space="preserve"> O wsparcie ze środków KFS nie mogą również ubiegać się osoby współpracujące </w:t>
      </w:r>
      <w:r>
        <w:rPr>
          <w:rFonts w:ascii="Book Antiqua" w:hAnsi="Book Antiqua"/>
        </w:rPr>
        <w:br/>
      </w:r>
      <w:r w:rsidRPr="00FA4B09">
        <w:rPr>
          <w:rFonts w:ascii="Book Antiqua" w:hAnsi="Book Antiqua"/>
        </w:rPr>
        <w:t xml:space="preserve">z osobami prowadzącymi działalność gospodarcza. 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</w:p>
    <w:p w:rsidR="00060A17" w:rsidRPr="00FC03A9" w:rsidRDefault="00060A17" w:rsidP="00F0197B">
      <w:pPr>
        <w:spacing w:after="0" w:line="312" w:lineRule="auto"/>
        <w:jc w:val="both"/>
        <w:rPr>
          <w:rFonts w:ascii="Book Antiqua" w:hAnsi="Book Antiqua" w:cs="Arial"/>
          <w:b/>
          <w:u w:val="single"/>
          <w:lang w:eastAsia="pl-PL"/>
        </w:rPr>
      </w:pPr>
      <w:r w:rsidRPr="00FC03A9">
        <w:rPr>
          <w:rFonts w:ascii="Book Antiqua" w:hAnsi="Book Antiqua" w:cs="Arial"/>
          <w:b/>
          <w:u w:val="single"/>
          <w:lang w:eastAsia="pl-PL"/>
        </w:rPr>
        <w:t xml:space="preserve">2.  W ramach Krajowego Funduszu Szkoleniowego wyklucza się finansowanie: 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1/</w:t>
      </w:r>
      <w:r w:rsidRPr="00FA4B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szkoleń obowiązkowych dla pracowników, takich</w:t>
      </w:r>
      <w:r w:rsidRPr="00FA4B09">
        <w:rPr>
          <w:rFonts w:ascii="Book Antiqua" w:hAnsi="Book Antiqua"/>
        </w:rPr>
        <w:t xml:space="preserve"> jak np. szkolenie BHP, PPOZ;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Pr="00FA4B09">
        <w:rPr>
          <w:rFonts w:ascii="Book Antiqua" w:hAnsi="Book Antiqua"/>
          <w:b/>
        </w:rPr>
        <w:t>/</w:t>
      </w:r>
      <w:r>
        <w:rPr>
          <w:rFonts w:ascii="Book Antiqua" w:hAnsi="Book Antiqua"/>
        </w:rPr>
        <w:t xml:space="preserve"> obowiązkowych badań wstępnych i okresowych</w:t>
      </w:r>
      <w:r w:rsidRPr="00FA4B09">
        <w:rPr>
          <w:rFonts w:ascii="Book Antiqua" w:hAnsi="Book Antiqua"/>
        </w:rPr>
        <w:t>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>
        <w:rPr>
          <w:rFonts w:ascii="Book Antiqua" w:hAnsi="Book Antiqua"/>
          <w:b/>
        </w:rPr>
        <w:t>3</w:t>
      </w:r>
      <w:r w:rsidRPr="00FA4B09">
        <w:rPr>
          <w:rFonts w:ascii="Book Antiqua" w:hAnsi="Book Antiqua"/>
          <w:b/>
        </w:rPr>
        <w:t xml:space="preserve">/ </w:t>
      </w:r>
      <w:r>
        <w:rPr>
          <w:rFonts w:ascii="Book Antiqua" w:hAnsi="Book Antiqua"/>
        </w:rPr>
        <w:t>dodatkowych kosztów</w:t>
      </w:r>
      <w:r w:rsidRPr="00FA4B09">
        <w:rPr>
          <w:rFonts w:ascii="Book Antiqua" w:hAnsi="Book Antiqua"/>
        </w:rPr>
        <w:t xml:space="preserve"> w związku z realizowanym kształceniem, w tym np.: pakiet oprogramowania lub np. tablet, materiały szkoleniowe, podręczniki, płyty, wyżywienie, zakwaterowanie, koszt dojazdu na szkolenie, koszt delegacji, koszt nieobecności pracownika spowodowany uczestnictwem w szkoleniu;</w:t>
      </w:r>
      <w:r w:rsidRPr="00FA4B09">
        <w:rPr>
          <w:rFonts w:ascii="Book Antiqua" w:hAnsi="Book Antiqua" w:cs="Arial"/>
          <w:lang w:eastAsia="pl-PL"/>
        </w:rPr>
        <w:t xml:space="preserve"> 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 w:cs="Arial"/>
          <w:lang w:eastAsia="pl-PL"/>
        </w:rPr>
      </w:pPr>
      <w:r w:rsidRPr="004D4796">
        <w:rPr>
          <w:rFonts w:ascii="Book Antiqua" w:hAnsi="Book Antiqua" w:cs="Arial"/>
          <w:b/>
          <w:lang w:eastAsia="pl-PL"/>
        </w:rPr>
        <w:t>4</w:t>
      </w:r>
      <w:r>
        <w:rPr>
          <w:rFonts w:ascii="Book Antiqua" w:hAnsi="Book Antiqua" w:cs="Arial"/>
          <w:lang w:eastAsia="pl-PL"/>
        </w:rPr>
        <w:t>/kursów</w:t>
      </w:r>
      <w:r w:rsidRPr="00FA4B09">
        <w:rPr>
          <w:rFonts w:ascii="Book Antiqua" w:hAnsi="Book Antiqua" w:cs="Arial"/>
          <w:lang w:eastAsia="pl-PL"/>
        </w:rPr>
        <w:t xml:space="preserve"> w formie sympozjum, kongresów i konferencji;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5</w:t>
      </w:r>
      <w:r w:rsidRPr="00FA4B09">
        <w:rPr>
          <w:rFonts w:ascii="Book Antiqua" w:hAnsi="Book Antiqua"/>
          <w:b/>
        </w:rPr>
        <w:t>/</w:t>
      </w:r>
      <w:r>
        <w:rPr>
          <w:rFonts w:ascii="Book Antiqua" w:hAnsi="Book Antiqua"/>
        </w:rPr>
        <w:t xml:space="preserve"> kształcenia</w:t>
      </w:r>
      <w:r w:rsidRPr="00FA4B09">
        <w:rPr>
          <w:rFonts w:ascii="Book Antiqua" w:hAnsi="Book Antiqua"/>
        </w:rPr>
        <w:t>, które rozpoczęło się przed podpisaniem umowy ze Starostą Kołobrzeskim;</w:t>
      </w:r>
    </w:p>
    <w:p w:rsidR="00060A17" w:rsidRPr="00FA4B09" w:rsidRDefault="00060A17" w:rsidP="00F0197B">
      <w:pPr>
        <w:spacing w:after="0" w:line="312" w:lineRule="auto"/>
        <w:jc w:val="both"/>
        <w:rPr>
          <w:rFonts w:ascii="Book Antiqua" w:hAnsi="Book Antiqua"/>
        </w:rPr>
      </w:pPr>
      <w:r w:rsidRPr="00FA4B09">
        <w:rPr>
          <w:rFonts w:ascii="Book Antiqua" w:hAnsi="Book Antiqua"/>
          <w:b/>
        </w:rPr>
        <w:t>6/</w:t>
      </w:r>
      <w:r>
        <w:rPr>
          <w:rFonts w:ascii="Book Antiqua" w:hAnsi="Book Antiqua"/>
        </w:rPr>
        <w:t xml:space="preserve"> kształcenia</w:t>
      </w:r>
      <w:r w:rsidRPr="00FA4B09">
        <w:rPr>
          <w:rFonts w:ascii="Book Antiqua" w:hAnsi="Book Antiqua"/>
        </w:rPr>
        <w:t xml:space="preserve"> rozpoczynające</w:t>
      </w:r>
      <w:r>
        <w:rPr>
          <w:rFonts w:ascii="Book Antiqua" w:hAnsi="Book Antiqua"/>
        </w:rPr>
        <w:t>go</w:t>
      </w:r>
      <w:r w:rsidRPr="00FA4B09">
        <w:rPr>
          <w:rFonts w:ascii="Book Antiqua" w:hAnsi="Book Antiqua"/>
        </w:rPr>
        <w:t xml:space="preserve"> się w roku 2019 lub później;</w:t>
      </w:r>
    </w:p>
    <w:p w:rsidR="00060A17" w:rsidRPr="00FC03A9" w:rsidRDefault="00060A17" w:rsidP="00FC03A9">
      <w:pPr>
        <w:jc w:val="both"/>
        <w:rPr>
          <w:rFonts w:ascii="Times New Roman" w:hAnsi="Times New Roman"/>
          <w:sz w:val="30"/>
          <w:szCs w:val="30"/>
          <w:lang w:eastAsia="pl-PL"/>
        </w:rPr>
      </w:pPr>
      <w:r>
        <w:rPr>
          <w:rFonts w:ascii="Book Antiqua" w:hAnsi="Book Antiqua"/>
          <w:b/>
        </w:rPr>
        <w:t>7</w:t>
      </w:r>
      <w:r w:rsidRPr="00FA4B09">
        <w:rPr>
          <w:rFonts w:ascii="Book Antiqua" w:hAnsi="Book Antiqua"/>
          <w:b/>
        </w:rPr>
        <w:t>/</w:t>
      </w:r>
      <w:r>
        <w:rPr>
          <w:rFonts w:ascii="Book Antiqua" w:hAnsi="Book Antiqua"/>
        </w:rPr>
        <w:t xml:space="preserve"> kształcenia świadczonego</w:t>
      </w:r>
      <w:r w:rsidRPr="00FA4B09">
        <w:rPr>
          <w:rFonts w:ascii="Book Antiqua" w:hAnsi="Book Antiqua"/>
        </w:rPr>
        <w:t xml:space="preserve"> przez podmioty</w:t>
      </w:r>
      <w:r>
        <w:rPr>
          <w:rFonts w:ascii="Book Antiqua" w:hAnsi="Book Antiqua"/>
        </w:rPr>
        <w:t xml:space="preserve"> </w:t>
      </w:r>
      <w:r w:rsidRPr="00FA4B09">
        <w:rPr>
          <w:rFonts w:ascii="Book Antiqua" w:hAnsi="Book Antiqua"/>
        </w:rPr>
        <w:t xml:space="preserve">nieuprawnione. Kształcenie ustawiczne musi być </w:t>
      </w:r>
      <w:r w:rsidRPr="00FC03A9">
        <w:rPr>
          <w:rFonts w:ascii="Book Antiqua" w:hAnsi="Book Antiqua"/>
        </w:rPr>
        <w:t xml:space="preserve">przeprowadzone przez uprawnionych usługodawców. </w:t>
      </w:r>
      <w:r w:rsidRPr="00FC03A9">
        <w:rPr>
          <w:rFonts w:ascii="Book Antiqua" w:hAnsi="Book Antiqua"/>
          <w:lang w:eastAsia="pl-PL"/>
        </w:rPr>
        <w:t xml:space="preserve">Jeśli pracodawca wybrał do realizacji kursu dla swoich pracowników (lub siebie) podmiot prowadzący działalność gospodarczą, to taka firma powinna posiadać </w:t>
      </w:r>
      <w:r w:rsidRPr="00FC03A9">
        <w:rPr>
          <w:rFonts w:ascii="Book Antiqua" w:hAnsi="Book Antiqua"/>
          <w:b/>
          <w:lang w:eastAsia="pl-PL"/>
        </w:rPr>
        <w:t>numer ewidencji PKD 85.5, czyli dział 85 edukacja, podklasa - pozaszkolna działalność edukacyjna lub posiadać wpis do Rejestru Instytucji Szkoleniowych (RIS)</w:t>
      </w:r>
      <w:r>
        <w:rPr>
          <w:rFonts w:ascii="Book Antiqua" w:hAnsi="Book Antiqua"/>
          <w:b/>
          <w:lang w:eastAsia="pl-PL"/>
        </w:rPr>
        <w:t>.</w:t>
      </w:r>
      <w:r w:rsidRPr="00FC03A9">
        <w:rPr>
          <w:rFonts w:ascii="Book Antiqua" w:hAnsi="Book Antiqua"/>
          <w:lang w:eastAsia="pl-PL"/>
        </w:rPr>
        <w:t xml:space="preserve"> Jeśli instytucja wybrana do realizacji kursu nie funkcjonuje w oparciu o prawo gospodarcze, zapis informujący o świadczonych usługach w zakresie edukacji pozaszkolnej powinien znaleźć się w innych dokumentach, takich np. akty prawne, statut, regulamin</w:t>
      </w:r>
      <w:r>
        <w:rPr>
          <w:rFonts w:ascii="Book Antiqua" w:hAnsi="Book Antiqua"/>
          <w:lang w:eastAsia="pl-PL"/>
        </w:rPr>
        <w:t>;</w:t>
      </w:r>
      <w:r w:rsidRPr="0077481F">
        <w:rPr>
          <w:rFonts w:ascii="Times New Roman" w:hAnsi="Times New Roman"/>
          <w:sz w:val="30"/>
          <w:szCs w:val="30"/>
          <w:lang w:eastAsia="pl-PL"/>
        </w:rPr>
        <w:t xml:space="preserve"> </w:t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  <w:t xml:space="preserve">                                  </w:t>
      </w:r>
      <w:r w:rsidRPr="004D4796">
        <w:rPr>
          <w:rFonts w:ascii="Book Antiqua" w:hAnsi="Book Antiqua"/>
          <w:b/>
        </w:rPr>
        <w:t>8</w:t>
      </w:r>
      <w:r w:rsidRPr="004D4796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kosztów</w:t>
      </w:r>
      <w:r w:rsidRPr="00FA4B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kształcenia ustawicznego </w:t>
      </w:r>
      <w:r w:rsidRPr="00FA4B09">
        <w:rPr>
          <w:rFonts w:ascii="Book Antiqua" w:hAnsi="Book Antiqua"/>
        </w:rPr>
        <w:t>w przypadku, gdy Pracodawca samodzielnie przeszkoli swoich pracowników lub gdy przeszkoli go podmiot powiązany organizacyjne lub osobowo z pracodawcą, zgodnie z oświadczeniem wskazanym w formularzu informacji przedstawianych przy ubieganiu się o pomoc de minimis.</w:t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</w:r>
      <w:r>
        <w:rPr>
          <w:rFonts w:ascii="Times New Roman" w:hAnsi="Times New Roman"/>
          <w:sz w:val="30"/>
          <w:szCs w:val="30"/>
          <w:lang w:eastAsia="pl-PL"/>
        </w:rPr>
        <w:tab/>
        <w:t xml:space="preserve">       </w:t>
      </w:r>
      <w:r>
        <w:rPr>
          <w:rFonts w:ascii="Book Antiqua" w:hAnsi="Book Antiqua"/>
          <w:b/>
        </w:rPr>
        <w:t>9</w:t>
      </w:r>
      <w:r w:rsidRPr="00FA4B09">
        <w:rPr>
          <w:rFonts w:ascii="Book Antiqua" w:hAnsi="Book Antiqua"/>
          <w:b/>
        </w:rPr>
        <w:t>/</w:t>
      </w:r>
      <w:r>
        <w:rPr>
          <w:rFonts w:ascii="Book Antiqua" w:hAnsi="Book Antiqua"/>
        </w:rPr>
        <w:t xml:space="preserve"> naliczonego podatku</w:t>
      </w:r>
      <w:r w:rsidRPr="00FA4B09">
        <w:rPr>
          <w:rFonts w:ascii="Book Antiqua" w:hAnsi="Book Antiqua"/>
        </w:rPr>
        <w:t xml:space="preserve"> VAT np. w przypadku, gdy do nabywane</w:t>
      </w:r>
      <w:r>
        <w:rPr>
          <w:rFonts w:ascii="Book Antiqua" w:hAnsi="Book Antiqua"/>
        </w:rPr>
        <w:t>go szkolenia nie ma zastosowania zwolnienia</w:t>
      </w:r>
      <w:r w:rsidRPr="00FA4B09">
        <w:rPr>
          <w:rFonts w:ascii="Book Antiqua" w:hAnsi="Book Antiqua"/>
        </w:rPr>
        <w:t xml:space="preserve"> od podatku VAT, a pracodawca obniża kwotę podatku należnego o kwotę podatku naliczonego.</w:t>
      </w:r>
    </w:p>
    <w:sectPr w:rsidR="00060A17" w:rsidRPr="00FC03A9" w:rsidSect="001D1A5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17" w:rsidRDefault="00060A17" w:rsidP="00D519BE">
      <w:pPr>
        <w:spacing w:after="0" w:line="240" w:lineRule="auto"/>
      </w:pPr>
      <w:r>
        <w:separator/>
      </w:r>
    </w:p>
  </w:endnote>
  <w:endnote w:type="continuationSeparator" w:id="0">
    <w:p w:rsidR="00060A17" w:rsidRDefault="00060A17" w:rsidP="00D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 w:rsidP="00193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A17" w:rsidRDefault="00060A17" w:rsidP="00DB67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 w:rsidP="00193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60A17" w:rsidRDefault="00060A17" w:rsidP="00DB6746">
    <w:pPr>
      <w:pStyle w:val="Footer"/>
      <w:ind w:right="360"/>
      <w:jc w:val="right"/>
    </w:pPr>
  </w:p>
  <w:p w:rsidR="00060A17" w:rsidRDefault="00060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17" w:rsidRDefault="00060A17" w:rsidP="00D519BE">
      <w:pPr>
        <w:spacing w:after="0" w:line="240" w:lineRule="auto"/>
      </w:pPr>
      <w:r>
        <w:separator/>
      </w:r>
    </w:p>
  </w:footnote>
  <w:footnote w:type="continuationSeparator" w:id="0">
    <w:p w:rsidR="00060A17" w:rsidRDefault="00060A17" w:rsidP="00D5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CF"/>
    <w:multiLevelType w:val="hybridMultilevel"/>
    <w:tmpl w:val="5F3AACE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99D04CCA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5412A"/>
    <w:multiLevelType w:val="hybridMultilevel"/>
    <w:tmpl w:val="6E6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555ED"/>
    <w:multiLevelType w:val="hybridMultilevel"/>
    <w:tmpl w:val="E3FA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7627"/>
    <w:multiLevelType w:val="hybridMultilevel"/>
    <w:tmpl w:val="238403E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17483"/>
    <w:multiLevelType w:val="hybridMultilevel"/>
    <w:tmpl w:val="2E6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F363F"/>
    <w:multiLevelType w:val="hybridMultilevel"/>
    <w:tmpl w:val="26E0C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F75"/>
    <w:multiLevelType w:val="hybridMultilevel"/>
    <w:tmpl w:val="51742A28"/>
    <w:lvl w:ilvl="0" w:tplc="BD805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86ED8"/>
    <w:multiLevelType w:val="hybridMultilevel"/>
    <w:tmpl w:val="CC36CC1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423E1"/>
    <w:multiLevelType w:val="hybridMultilevel"/>
    <w:tmpl w:val="63089DF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1777B"/>
    <w:multiLevelType w:val="hybridMultilevel"/>
    <w:tmpl w:val="EA8C7EA0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83FD9"/>
    <w:multiLevelType w:val="hybridMultilevel"/>
    <w:tmpl w:val="6400F312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B33CBBB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C73AC4"/>
    <w:multiLevelType w:val="hybridMultilevel"/>
    <w:tmpl w:val="1A4C4348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7244D"/>
    <w:multiLevelType w:val="hybridMultilevel"/>
    <w:tmpl w:val="C2CEFB5E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42A47"/>
    <w:multiLevelType w:val="hybridMultilevel"/>
    <w:tmpl w:val="2AF8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F816BC"/>
    <w:multiLevelType w:val="hybridMultilevel"/>
    <w:tmpl w:val="D4A41D0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570AF8"/>
    <w:multiLevelType w:val="hybridMultilevel"/>
    <w:tmpl w:val="D93C4CD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146B9E"/>
    <w:multiLevelType w:val="hybridMultilevel"/>
    <w:tmpl w:val="D88CFE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E0E463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2C79C3"/>
    <w:multiLevelType w:val="singleLevel"/>
    <w:tmpl w:val="E2764F4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8">
    <w:nsid w:val="76CB0D30"/>
    <w:multiLevelType w:val="hybridMultilevel"/>
    <w:tmpl w:val="8CBEFD8C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4361FC"/>
    <w:multiLevelType w:val="hybridMultilevel"/>
    <w:tmpl w:val="3E0E05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7ACA5B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FC02FDA"/>
    <w:multiLevelType w:val="hybridMultilevel"/>
    <w:tmpl w:val="6EE236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"/>
  </w:num>
  <w:num w:numId="20">
    <w:abstractNumId w:val="17"/>
  </w:num>
  <w:num w:numId="21">
    <w:abstractNumId w:val="5"/>
  </w:num>
  <w:num w:numId="22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FDA"/>
    <w:rsid w:val="00034676"/>
    <w:rsid w:val="0005376D"/>
    <w:rsid w:val="00060A17"/>
    <w:rsid w:val="00080B3A"/>
    <w:rsid w:val="00090D1C"/>
    <w:rsid w:val="000964DF"/>
    <w:rsid w:val="000C1D0B"/>
    <w:rsid w:val="000E7C15"/>
    <w:rsid w:val="00127E71"/>
    <w:rsid w:val="00136509"/>
    <w:rsid w:val="00193354"/>
    <w:rsid w:val="00196FF2"/>
    <w:rsid w:val="001A7DD1"/>
    <w:rsid w:val="001D1A57"/>
    <w:rsid w:val="00207AE3"/>
    <w:rsid w:val="002771EE"/>
    <w:rsid w:val="002836FC"/>
    <w:rsid w:val="002A6C20"/>
    <w:rsid w:val="002A775A"/>
    <w:rsid w:val="002D489C"/>
    <w:rsid w:val="003803BC"/>
    <w:rsid w:val="003B3C8E"/>
    <w:rsid w:val="003D1BA8"/>
    <w:rsid w:val="003F65DC"/>
    <w:rsid w:val="004205DF"/>
    <w:rsid w:val="004332DD"/>
    <w:rsid w:val="00473A10"/>
    <w:rsid w:val="00476D23"/>
    <w:rsid w:val="004D36D0"/>
    <w:rsid w:val="004D4796"/>
    <w:rsid w:val="004E2938"/>
    <w:rsid w:val="004F61D2"/>
    <w:rsid w:val="00506852"/>
    <w:rsid w:val="00521901"/>
    <w:rsid w:val="00544110"/>
    <w:rsid w:val="0054468A"/>
    <w:rsid w:val="005604E5"/>
    <w:rsid w:val="00581C6A"/>
    <w:rsid w:val="005A0355"/>
    <w:rsid w:val="005A1A86"/>
    <w:rsid w:val="005D36E1"/>
    <w:rsid w:val="006658ED"/>
    <w:rsid w:val="006845C0"/>
    <w:rsid w:val="00691461"/>
    <w:rsid w:val="00692CB6"/>
    <w:rsid w:val="00693CD9"/>
    <w:rsid w:val="007055C1"/>
    <w:rsid w:val="0077481F"/>
    <w:rsid w:val="00791DEB"/>
    <w:rsid w:val="007C6B91"/>
    <w:rsid w:val="007F31EE"/>
    <w:rsid w:val="0080141F"/>
    <w:rsid w:val="00803F77"/>
    <w:rsid w:val="00806636"/>
    <w:rsid w:val="008169B5"/>
    <w:rsid w:val="00844B4A"/>
    <w:rsid w:val="00845167"/>
    <w:rsid w:val="00893482"/>
    <w:rsid w:val="00894F83"/>
    <w:rsid w:val="00906B50"/>
    <w:rsid w:val="00925D9E"/>
    <w:rsid w:val="0094151A"/>
    <w:rsid w:val="00943D8D"/>
    <w:rsid w:val="00952C35"/>
    <w:rsid w:val="0095489B"/>
    <w:rsid w:val="00977ABA"/>
    <w:rsid w:val="009A1C47"/>
    <w:rsid w:val="009C1418"/>
    <w:rsid w:val="009D520B"/>
    <w:rsid w:val="009E3E0F"/>
    <w:rsid w:val="00A03389"/>
    <w:rsid w:val="00A076B2"/>
    <w:rsid w:val="00A2001F"/>
    <w:rsid w:val="00A40763"/>
    <w:rsid w:val="00A53654"/>
    <w:rsid w:val="00A74B46"/>
    <w:rsid w:val="00A76192"/>
    <w:rsid w:val="00AD52FD"/>
    <w:rsid w:val="00AE4263"/>
    <w:rsid w:val="00AF0D6E"/>
    <w:rsid w:val="00BB2A60"/>
    <w:rsid w:val="00BD485D"/>
    <w:rsid w:val="00BF3A12"/>
    <w:rsid w:val="00C0171C"/>
    <w:rsid w:val="00C02454"/>
    <w:rsid w:val="00C273FD"/>
    <w:rsid w:val="00C43A68"/>
    <w:rsid w:val="00C53143"/>
    <w:rsid w:val="00C574BD"/>
    <w:rsid w:val="00CA0C18"/>
    <w:rsid w:val="00CD0E29"/>
    <w:rsid w:val="00CD522D"/>
    <w:rsid w:val="00D1022E"/>
    <w:rsid w:val="00D11FFE"/>
    <w:rsid w:val="00D13599"/>
    <w:rsid w:val="00D13ABB"/>
    <w:rsid w:val="00D36515"/>
    <w:rsid w:val="00D519BE"/>
    <w:rsid w:val="00D55A55"/>
    <w:rsid w:val="00D73CE7"/>
    <w:rsid w:val="00D84AE2"/>
    <w:rsid w:val="00D9577F"/>
    <w:rsid w:val="00DB29B0"/>
    <w:rsid w:val="00DB5234"/>
    <w:rsid w:val="00DB6746"/>
    <w:rsid w:val="00E14277"/>
    <w:rsid w:val="00E15B8B"/>
    <w:rsid w:val="00E50BE0"/>
    <w:rsid w:val="00E55A8A"/>
    <w:rsid w:val="00E90BE9"/>
    <w:rsid w:val="00E96692"/>
    <w:rsid w:val="00EC5927"/>
    <w:rsid w:val="00EC7230"/>
    <w:rsid w:val="00ED0390"/>
    <w:rsid w:val="00ED0D2C"/>
    <w:rsid w:val="00ED324D"/>
    <w:rsid w:val="00ED58F0"/>
    <w:rsid w:val="00ED7FDA"/>
    <w:rsid w:val="00F0197B"/>
    <w:rsid w:val="00F24999"/>
    <w:rsid w:val="00F404E0"/>
    <w:rsid w:val="00F45B66"/>
    <w:rsid w:val="00FA4B09"/>
    <w:rsid w:val="00FA628E"/>
    <w:rsid w:val="00FC03A9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5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89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3482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ED7FDA"/>
    <w:pPr>
      <w:ind w:left="720"/>
      <w:contextualSpacing/>
    </w:pPr>
  </w:style>
  <w:style w:type="paragraph" w:customStyle="1" w:styleId="Standard">
    <w:name w:val="Standard"/>
    <w:uiPriority w:val="99"/>
    <w:rsid w:val="00ED7FD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A7DD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DD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51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19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19BE"/>
    <w:rPr>
      <w:rFonts w:cs="Times New Roman"/>
    </w:rPr>
  </w:style>
  <w:style w:type="character" w:styleId="Hyperlink">
    <w:name w:val="Hyperlink"/>
    <w:basedOn w:val="DefaultParagraphFont"/>
    <w:uiPriority w:val="99"/>
    <w:rsid w:val="007055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0D1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90D1C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DB67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u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pkolobrzeg.fin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rometrzawodow.pl/pl/polska/prognozy-dla-wojewodztw/2018/zachodniopomorskie.15......1..16..0.1.1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pl/zachodniopomorskie/prognozy-dla-powiatow/2018/kolobrzeski.15..368....1....0.1.1.368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1668</Words>
  <Characters>10013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o środki Krajowego Funduszu Szkoleniowego w Powiatowym Urzędzie Pracy w Kołobrzegu w 2017 roku –</dc:title>
  <dc:subject/>
  <dc:creator>Lenovo</dc:creator>
  <cp:keywords/>
  <dc:description/>
  <cp:lastModifiedBy>Dell</cp:lastModifiedBy>
  <cp:revision>2</cp:revision>
  <cp:lastPrinted>2017-07-04T10:37:00Z</cp:lastPrinted>
  <dcterms:created xsi:type="dcterms:W3CDTF">2018-01-26T12:12:00Z</dcterms:created>
  <dcterms:modified xsi:type="dcterms:W3CDTF">2018-01-26T12:12:00Z</dcterms:modified>
</cp:coreProperties>
</file>